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E2" w:rsidRPr="001F42E2" w:rsidRDefault="001F42E2" w:rsidP="001F42E2">
      <w:pPr>
        <w:pStyle w:val="NormalWeb"/>
        <w:shd w:val="clear" w:color="auto" w:fill="FFFFFF"/>
        <w:spacing w:before="0" w:beforeAutospacing="0" w:after="360" w:afterAutospacing="0"/>
        <w:jc w:val="both"/>
      </w:pPr>
      <w:r w:rsidRPr="001F42E2">
        <w:t>Panevėžio mieste yra stebima maudyklų vandens kokybė, siekiant užtikrinti ar vanduo jose yra tinkamas maudytis. Panevėžio miesto savivaldybė prieš maudymosi sezoną sudarė prižiūrimų maudyklų vandens kokybės tyrimų kalendorinį grafiką, kuris pateikiamas apačioje po tekstu. Maudyklų vandens kokybė yra stebima ir vertinama pagal </w:t>
      </w:r>
      <w:hyperlink r:id="rId6" w:history="1">
        <w:r w:rsidRPr="001F42E2">
          <w:rPr>
            <w:rStyle w:val="Hyperlink"/>
          </w:rPr>
          <w:t>HN 92:2018 „Paplūdimiai ir jų maudyklų vandens kokybė“</w:t>
        </w:r>
      </w:hyperlink>
      <w:r w:rsidRPr="001F42E2">
        <w:t>. Maudyklų vandenyje yra stebimi ir vertinami cheminiai – bakteriologiniai rodikliai. Tyrimai yra atliekami maudymosi sezonų metu (vasaros metu), kas dvi savaites. Savivaldybė šią informaciją skelbia savo interneto svetainėje bei Panevėžio miesto savivaldybės visuomenės sveikatos biuro puslapyje. Gautus tyrimų rezultatus pateikia Sveikatos mokymo ir ligų prevencijos centrui. Maudyklų vandens kokybė yra stebima maudyklose, įtrauktose į stebimų Lietuvos maudyklų sąrašą, patvirtintą sveikatos apsaugos ministro 2018 m. rugpjūčio 3 d. įsakymu.</w:t>
      </w:r>
    </w:p>
    <w:p w:rsidR="001F42E2" w:rsidRPr="001F42E2" w:rsidRDefault="001F42E2" w:rsidP="001F42E2">
      <w:pPr>
        <w:pStyle w:val="NormalWeb"/>
        <w:shd w:val="clear" w:color="auto" w:fill="FFFFFF"/>
        <w:spacing w:before="360" w:beforeAutospacing="0" w:after="360" w:afterAutospacing="0"/>
        <w:jc w:val="both"/>
      </w:pPr>
      <w:r w:rsidRPr="001F42E2">
        <w:t>Nacionalinė visuomenės sveikatos priežiūros laboratorija Panevėžio miesto savivaldybės užsakymu atlieka  miesto maudyklų vandens tyrimus dviejose oficialiose maudyklose ,,Paplūdimyje prie Nevėžio upės užtvankos‘‘, ,,Piniavos poilsiavietėje prie Lėvens upės‘‘ bei Panevėžio miesto gyventojų pamėgtose neoficialioje maudykloje ,, Kultūros ir poilsio parko braidykloje‘‘, maudykloje ties adresu Veteranų g. 15, Panevėžys, maudykloje ties adresu Pajuostės pl. 27 B, Panevėžys, maudykloje ties adresu Veteranų g. 13,  Dembava.</w:t>
      </w:r>
    </w:p>
    <w:p w:rsidR="001F42E2" w:rsidRPr="001F42E2" w:rsidRDefault="001F42E2" w:rsidP="001F42E2">
      <w:pPr>
        <w:pStyle w:val="NormalWeb"/>
        <w:shd w:val="clear" w:color="auto" w:fill="FFFFFF"/>
        <w:spacing w:before="360" w:beforeAutospacing="0" w:after="360" w:afterAutospacing="0"/>
        <w:jc w:val="both"/>
      </w:pPr>
      <w:r w:rsidRPr="001F42E2">
        <w:t>Maudyklų vandens kokybė vertinama pagal 2 mikrobiologinius parametrus: žarninius enterokokus ir žarnines lazdeles. Atsižvelgiant į higienos normos reikalavimus, žarninių enterokokų turi būti ne daugiau kaip 100 kolonijas sudarančių vienetų 100 ml vandens, o žarninių lazdelių – ne daugiau kaip 1000/100 ml vandens. Papildomus tyrimus reikia atlikti, kai mikrobiologiniai parametrai neatitinka higienos normos reikalavimų. Nustačius trumpalaikę taršą, per 72 valandas vandens kokybės tyrimams atlikti turi būti paimtas papildomas mėginys, kuris patvirtintų taršos įvykio pabaigą, ir dar vienas mėginys – praėjus 7 dienoms po trumpalaikės taršos pabaigos. Taip pat yra numatyta atlikti paplūdimių smėlio parazitologinius tyrimus, melsvadumblių tyrimus intensyvaus vandens žydėjimo metu; numatyta ir tai, kokios priemonės turi būti taikomos viršijus leidžiamas taršos normas. Nuo šių 2024 metų oficialiose maudyklose yra atliekami ir vandens skaidrumo tyrimai, esant poreikiui tiriamas chlorofilo kiekis.</w:t>
      </w:r>
    </w:p>
    <w:p w:rsidR="001F42E2" w:rsidRPr="001F42E2" w:rsidRDefault="007975A0" w:rsidP="001F42E2">
      <w:pPr>
        <w:pStyle w:val="NormalWeb"/>
        <w:shd w:val="clear" w:color="auto" w:fill="FFFFFF"/>
        <w:spacing w:before="360" w:beforeAutospacing="0" w:after="360" w:afterAutospacing="0"/>
        <w:jc w:val="both"/>
      </w:pPr>
      <w:hyperlink r:id="rId7" w:history="1">
        <w:r w:rsidR="001F42E2" w:rsidRPr="001F42E2">
          <w:rPr>
            <w:rStyle w:val="Hyperlink"/>
            <w:color w:val="000000"/>
          </w:rPr>
          <w:t xml:space="preserve">2025 m. maudyklų vandens mėginių ėmimo ir maudyklų smėlio mėginių ėmimo kalendoriniai grafikai </w:t>
        </w:r>
        <w:r w:rsidR="001F42E2" w:rsidRPr="001F42E2">
          <w:rPr>
            <w:rStyle w:val="Hyperlink"/>
            <w:color w:val="FF0000"/>
          </w:rPr>
          <w:t>(atsisiųsti)</w:t>
        </w:r>
      </w:hyperlink>
    </w:p>
    <w:p w:rsidR="001F42E2" w:rsidRPr="001F42E2" w:rsidRDefault="001F42E2" w:rsidP="001F42E2">
      <w:pPr>
        <w:shd w:val="clear" w:color="auto" w:fill="FFFFFF"/>
        <w:spacing w:after="0" w:line="240" w:lineRule="auto"/>
        <w:jc w:val="both"/>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1F42E2" w:rsidRDefault="001F42E2" w:rsidP="001F42E2">
      <w:pPr>
        <w:shd w:val="clear" w:color="auto" w:fill="FFFFFF"/>
        <w:spacing w:after="0" w:line="240" w:lineRule="auto"/>
        <w:rPr>
          <w:rFonts w:ascii="Times New Roman" w:eastAsia="Times New Roman" w:hAnsi="Times New Roman" w:cs="Times New Roman"/>
          <w:b/>
          <w:bCs/>
          <w:color w:val="222222"/>
          <w:sz w:val="24"/>
          <w:szCs w:val="24"/>
          <w:lang w:eastAsia="lt-LT"/>
        </w:rPr>
      </w:pPr>
    </w:p>
    <w:p w:rsidR="001F42E2" w:rsidRDefault="001F42E2" w:rsidP="001F42E2">
      <w:pPr>
        <w:shd w:val="clear" w:color="auto" w:fill="FFFFFF"/>
        <w:spacing w:after="0" w:line="240" w:lineRule="auto"/>
        <w:rPr>
          <w:rFonts w:ascii="Times New Roman" w:eastAsia="Times New Roman" w:hAnsi="Times New Roman" w:cs="Times New Roman"/>
          <w:b/>
          <w:bCs/>
          <w:color w:val="222222"/>
          <w:sz w:val="24"/>
          <w:szCs w:val="24"/>
          <w:lang w:eastAsia="lt-LT"/>
        </w:rPr>
      </w:pPr>
    </w:p>
    <w:p w:rsidR="001F42E2" w:rsidRDefault="001F42E2" w:rsidP="00BC5887">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p>
    <w:p w:rsidR="00BC5887" w:rsidRPr="006E5496" w:rsidRDefault="00BC5887" w:rsidP="00BC5887">
      <w:pPr>
        <w:shd w:val="clear" w:color="auto" w:fill="FFFFFF"/>
        <w:spacing w:after="0" w:line="240" w:lineRule="auto"/>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b/>
          <w:bCs/>
          <w:color w:val="222222"/>
          <w:sz w:val="24"/>
          <w:szCs w:val="24"/>
          <w:lang w:eastAsia="lt-LT"/>
        </w:rPr>
        <w:lastRenderedPageBreak/>
        <w:t>1 lentelė. 2025</w:t>
      </w:r>
      <w:r w:rsidRPr="006E5496">
        <w:rPr>
          <w:rFonts w:ascii="Times New Roman" w:eastAsia="Times New Roman" w:hAnsi="Times New Roman" w:cs="Times New Roman"/>
          <w:b/>
          <w:bCs/>
          <w:color w:val="222222"/>
          <w:sz w:val="24"/>
          <w:szCs w:val="24"/>
          <w:lang w:eastAsia="lt-LT"/>
        </w:rPr>
        <w:t xml:space="preserve"> m. maudyklų vandens mėginių ėmimo kalendorinis grafikas</w:t>
      </w:r>
    </w:p>
    <w:tbl>
      <w:tblPr>
        <w:tblW w:w="9917" w:type="dxa"/>
        <w:jc w:val="center"/>
        <w:shd w:val="clear" w:color="auto" w:fill="FFFFFF"/>
        <w:tblCellMar>
          <w:left w:w="0" w:type="dxa"/>
          <w:right w:w="0" w:type="dxa"/>
        </w:tblCellMar>
        <w:tblLook w:val="04A0"/>
      </w:tblPr>
      <w:tblGrid>
        <w:gridCol w:w="556"/>
        <w:gridCol w:w="3974"/>
        <w:gridCol w:w="1121"/>
        <w:gridCol w:w="992"/>
        <w:gridCol w:w="810"/>
        <w:gridCol w:w="1220"/>
        <w:gridCol w:w="1139"/>
        <w:gridCol w:w="29"/>
        <w:gridCol w:w="16"/>
        <w:gridCol w:w="11"/>
        <w:gridCol w:w="11"/>
        <w:gridCol w:w="11"/>
        <w:gridCol w:w="11"/>
        <w:gridCol w:w="16"/>
      </w:tblGrid>
      <w:tr w:rsidR="00BC5887" w:rsidRPr="006E5496" w:rsidTr="00BC5887">
        <w:trPr>
          <w:gridAfter w:val="7"/>
          <w:wAfter w:w="1478" w:type="dxa"/>
          <w:jc w:val="center"/>
        </w:trPr>
        <w:tc>
          <w:tcPr>
            <w:tcW w:w="55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Eil. Nr.</w:t>
            </w:r>
          </w:p>
        </w:tc>
        <w:tc>
          <w:tcPr>
            <w:tcW w:w="260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Maudyklos pavadinimas</w:t>
            </w:r>
          </w:p>
        </w:tc>
        <w:tc>
          <w:tcPr>
            <w:tcW w:w="5282"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Mėginių paėmimo data</w:t>
            </w:r>
          </w:p>
        </w:tc>
      </w:tr>
      <w:tr w:rsidR="00BC5887" w:rsidRPr="006E5496" w:rsidTr="00BC5887">
        <w:trPr>
          <w:gridAfter w:val="7"/>
          <w:wAfter w:w="1478" w:type="dxa"/>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color w:val="222222"/>
                <w:sz w:val="24"/>
                <w:szCs w:val="24"/>
                <w:lang w:eastAsia="lt-LT"/>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color w:val="222222"/>
                <w:sz w:val="24"/>
                <w:szCs w:val="24"/>
                <w:lang w:eastAsia="lt-LT"/>
              </w:rPr>
            </w:pPr>
          </w:p>
        </w:tc>
        <w:tc>
          <w:tcPr>
            <w:tcW w:w="1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Gegužė</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Birželis</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Liepa</w:t>
            </w:r>
          </w:p>
        </w:tc>
        <w:tc>
          <w:tcPr>
            <w:tcW w:w="1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Rugpjūtis</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Rugsėjis</w:t>
            </w:r>
          </w:p>
        </w:tc>
      </w:tr>
      <w:tr w:rsidR="00BC5887" w:rsidRPr="006E5496" w:rsidTr="00BC5887">
        <w:trPr>
          <w:gridAfter w:val="7"/>
          <w:wAfter w:w="1478" w:type="dxa"/>
          <w:jc w:val="center"/>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1</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2</w:t>
            </w:r>
          </w:p>
        </w:tc>
        <w:tc>
          <w:tcPr>
            <w:tcW w:w="1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4</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5</w:t>
            </w:r>
          </w:p>
        </w:tc>
        <w:tc>
          <w:tcPr>
            <w:tcW w:w="1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6</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7</w:t>
            </w:r>
          </w:p>
        </w:tc>
      </w:tr>
      <w:tr w:rsidR="00BC5887" w:rsidRPr="006E5496" w:rsidTr="00BC5887">
        <w:trPr>
          <w:gridAfter w:val="7"/>
          <w:wAfter w:w="1478" w:type="dxa"/>
          <w:jc w:val="center"/>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1.</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Piniavos poilsiavietė prie Lėvens upės</w:t>
            </w:r>
          </w:p>
        </w:tc>
        <w:tc>
          <w:tcPr>
            <w:tcW w:w="1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26</w:t>
            </w:r>
            <w:r w:rsidRPr="006E5496">
              <w:rPr>
                <w:rFonts w:ascii="Times New Roman" w:eastAsia="Times New Roman" w:hAnsi="Times New Roman" w:cs="Times New Roman"/>
                <w:color w:val="222222"/>
                <w:sz w:val="24"/>
                <w:szCs w:val="24"/>
                <w:lang w:eastAsia="lt-LT"/>
              </w:rPr>
              <w:t xml:space="preserve"> d.</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9</w:t>
            </w:r>
            <w:r w:rsidRPr="006E5496">
              <w:rPr>
                <w:rFonts w:ascii="Times New Roman" w:eastAsia="Times New Roman" w:hAnsi="Times New Roman" w:cs="Times New Roman"/>
                <w:color w:val="222222"/>
                <w:sz w:val="24"/>
                <w:szCs w:val="24"/>
                <w:lang w:eastAsia="lt-LT"/>
              </w:rPr>
              <w:t xml:space="preserve">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23</w:t>
            </w:r>
            <w:r w:rsidRPr="006E5496">
              <w:rPr>
                <w:rFonts w:ascii="Times New Roman" w:eastAsia="Times New Roman" w:hAnsi="Times New Roman" w:cs="Times New Roman"/>
                <w:color w:val="222222"/>
                <w:sz w:val="24"/>
                <w:szCs w:val="24"/>
                <w:lang w:eastAsia="lt-LT"/>
              </w:rPr>
              <w:t xml:space="preserve"> d.</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7</w:t>
            </w:r>
            <w:r w:rsidRPr="006E5496">
              <w:rPr>
                <w:rFonts w:ascii="Times New Roman" w:eastAsia="Times New Roman" w:hAnsi="Times New Roman" w:cs="Times New Roman"/>
                <w:color w:val="222222"/>
                <w:sz w:val="24"/>
                <w:szCs w:val="24"/>
                <w:lang w:eastAsia="lt-LT"/>
              </w:rPr>
              <w:t xml:space="preserve">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21</w:t>
            </w:r>
            <w:r w:rsidRPr="006E5496">
              <w:rPr>
                <w:rFonts w:ascii="Times New Roman" w:eastAsia="Times New Roman" w:hAnsi="Times New Roman" w:cs="Times New Roman"/>
                <w:color w:val="222222"/>
                <w:sz w:val="24"/>
                <w:szCs w:val="24"/>
                <w:lang w:eastAsia="lt-LT"/>
              </w:rPr>
              <w:t xml:space="preserve"> d.</w:t>
            </w:r>
          </w:p>
        </w:tc>
        <w:tc>
          <w:tcPr>
            <w:tcW w:w="1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4</w:t>
            </w:r>
            <w:r w:rsidRPr="006E5496">
              <w:rPr>
                <w:rFonts w:ascii="Times New Roman" w:eastAsia="Times New Roman" w:hAnsi="Times New Roman" w:cs="Times New Roman"/>
                <w:color w:val="222222"/>
                <w:sz w:val="24"/>
                <w:szCs w:val="24"/>
                <w:lang w:eastAsia="lt-LT"/>
              </w:rPr>
              <w:t xml:space="preserve">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18</w:t>
            </w:r>
            <w:r w:rsidRPr="006E5496">
              <w:rPr>
                <w:rFonts w:ascii="Times New Roman" w:eastAsia="Times New Roman" w:hAnsi="Times New Roman" w:cs="Times New Roman"/>
                <w:color w:val="222222"/>
                <w:sz w:val="24"/>
                <w:szCs w:val="24"/>
                <w:lang w:eastAsia="lt-LT"/>
              </w:rPr>
              <w:t xml:space="preserve"> d.</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w:t>
            </w:r>
            <w:r w:rsidRPr="006E5496">
              <w:rPr>
                <w:rFonts w:ascii="Times New Roman" w:eastAsia="Times New Roman" w:hAnsi="Times New Roman" w:cs="Times New Roman"/>
                <w:color w:val="222222"/>
                <w:sz w:val="24"/>
                <w:szCs w:val="24"/>
                <w:lang w:eastAsia="lt-LT"/>
              </w:rPr>
              <w:t xml:space="preserve"> d.</w:t>
            </w:r>
          </w:p>
        </w:tc>
      </w:tr>
      <w:tr w:rsidR="00BC5887" w:rsidRPr="006E5496" w:rsidTr="00BC5887">
        <w:trPr>
          <w:gridAfter w:val="5"/>
          <w:wAfter w:w="1446" w:type="dxa"/>
          <w:jc w:val="center"/>
        </w:trPr>
        <w:tc>
          <w:tcPr>
            <w:tcW w:w="55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bookmarkStart w:id="0" w:name="m_-1687267790525595704__Hlk130560739"/>
            <w:r w:rsidRPr="006E5496">
              <w:rPr>
                <w:rFonts w:ascii="Times New Roman" w:eastAsia="Times New Roman" w:hAnsi="Times New Roman" w:cs="Times New Roman"/>
                <w:color w:val="222222"/>
                <w:sz w:val="24"/>
                <w:szCs w:val="24"/>
                <w:lang w:eastAsia="lt-LT"/>
              </w:rPr>
              <w:t>2.</w:t>
            </w:r>
            <w:bookmarkEnd w:id="0"/>
          </w:p>
        </w:tc>
        <w:tc>
          <w:tcPr>
            <w:tcW w:w="0" w:type="auto"/>
            <w:tcBorders>
              <w:bottom w:val="single" w:sz="4" w:space="0" w:color="auto"/>
              <w:right w:val="single" w:sz="4" w:space="0" w:color="auto"/>
            </w:tcBorders>
            <w:shd w:val="clear" w:color="auto" w:fill="FFFFFF"/>
            <w:vAlign w:val="center"/>
            <w:hideMark/>
          </w:tcPr>
          <w:p w:rsidR="00BC5887" w:rsidRPr="006E5496" w:rsidRDefault="00BC5887" w:rsidP="00672431">
            <w:pPr>
              <w:spacing w:after="0" w:line="240" w:lineRule="auto"/>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Paplūdimys prie Nevėžio upės užtvankos</w:t>
            </w:r>
          </w:p>
        </w:tc>
        <w:tc>
          <w:tcPr>
            <w:tcW w:w="1121" w:type="dxa"/>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26</w:t>
            </w:r>
            <w:r w:rsidRPr="006E5496">
              <w:rPr>
                <w:rFonts w:ascii="Times New Roman" w:eastAsia="Times New Roman" w:hAnsi="Times New Roman" w:cs="Times New Roman"/>
                <w:color w:val="222222"/>
                <w:sz w:val="24"/>
                <w:szCs w:val="24"/>
                <w:lang w:eastAsia="lt-LT"/>
              </w:rPr>
              <w:t xml:space="preserve"> d.</w:t>
            </w:r>
          </w:p>
        </w:tc>
        <w:tc>
          <w:tcPr>
            <w:tcW w:w="0" w:type="auto"/>
            <w:tcBorders>
              <w:bottom w:val="single" w:sz="4" w:space="0" w:color="auto"/>
              <w:right w:val="single" w:sz="4" w:space="0" w:color="auto"/>
            </w:tcBorders>
            <w:shd w:val="clear" w:color="auto" w:fill="FFFFFF"/>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9</w:t>
            </w:r>
            <w:r w:rsidRPr="006E5496">
              <w:rPr>
                <w:rFonts w:ascii="Times New Roman" w:eastAsia="Times New Roman" w:hAnsi="Times New Roman" w:cs="Times New Roman"/>
                <w:color w:val="222222"/>
                <w:sz w:val="24"/>
                <w:szCs w:val="24"/>
                <w:lang w:eastAsia="lt-LT"/>
              </w:rPr>
              <w:t xml:space="preserve">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23</w:t>
            </w:r>
            <w:r w:rsidRPr="006E5496">
              <w:rPr>
                <w:rFonts w:ascii="Times New Roman" w:eastAsia="Times New Roman" w:hAnsi="Times New Roman" w:cs="Times New Roman"/>
                <w:color w:val="222222"/>
                <w:sz w:val="24"/>
                <w:szCs w:val="24"/>
                <w:lang w:eastAsia="lt-LT"/>
              </w:rPr>
              <w:t xml:space="preserve"> d.</w:t>
            </w:r>
          </w:p>
        </w:tc>
        <w:tc>
          <w:tcPr>
            <w:tcW w:w="81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7 </w:t>
            </w:r>
            <w:r w:rsidRPr="006E5496">
              <w:rPr>
                <w:rFonts w:ascii="Times New Roman" w:eastAsia="Times New Roman" w:hAnsi="Times New Roman" w:cs="Times New Roman"/>
                <w:color w:val="222222"/>
                <w:sz w:val="24"/>
                <w:szCs w:val="24"/>
                <w:lang w:eastAsia="lt-LT"/>
              </w:rPr>
              <w:t>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21</w:t>
            </w:r>
            <w:r w:rsidRPr="006E5496">
              <w:rPr>
                <w:rFonts w:ascii="Times New Roman" w:eastAsia="Times New Roman" w:hAnsi="Times New Roman" w:cs="Times New Roman"/>
                <w:color w:val="222222"/>
                <w:sz w:val="24"/>
                <w:szCs w:val="24"/>
                <w:lang w:eastAsia="lt-LT"/>
              </w:rPr>
              <w:t xml:space="preserve"> d.</w:t>
            </w:r>
          </w:p>
        </w:tc>
        <w:tc>
          <w:tcPr>
            <w:tcW w:w="0" w:type="auto"/>
            <w:tcBorders>
              <w:bottom w:val="single" w:sz="4" w:space="0" w:color="auto"/>
              <w:right w:val="single" w:sz="4" w:space="0" w:color="auto"/>
            </w:tcBorders>
            <w:shd w:val="clear" w:color="auto" w:fill="FFFFFF"/>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4</w:t>
            </w:r>
            <w:r w:rsidRPr="006E5496">
              <w:rPr>
                <w:rFonts w:ascii="Times New Roman" w:eastAsia="Times New Roman" w:hAnsi="Times New Roman" w:cs="Times New Roman"/>
                <w:color w:val="222222"/>
                <w:sz w:val="24"/>
                <w:szCs w:val="24"/>
                <w:lang w:eastAsia="lt-LT"/>
              </w:rPr>
              <w:t xml:space="preserve">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18</w:t>
            </w:r>
            <w:r w:rsidRPr="006E5496">
              <w:rPr>
                <w:rFonts w:ascii="Times New Roman" w:eastAsia="Times New Roman" w:hAnsi="Times New Roman" w:cs="Times New Roman"/>
                <w:color w:val="222222"/>
                <w:sz w:val="24"/>
                <w:szCs w:val="24"/>
                <w:lang w:eastAsia="lt-LT"/>
              </w:rPr>
              <w:t xml:space="preserve"> d.</w:t>
            </w:r>
          </w:p>
        </w:tc>
        <w:tc>
          <w:tcPr>
            <w:tcW w:w="1139"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w:t>
            </w:r>
            <w:r w:rsidRPr="006E5496">
              <w:rPr>
                <w:rFonts w:ascii="Times New Roman" w:eastAsia="Times New Roman" w:hAnsi="Times New Roman" w:cs="Times New Roman"/>
                <w:color w:val="222222"/>
                <w:sz w:val="24"/>
                <w:szCs w:val="24"/>
                <w:lang w:eastAsia="lt-LT"/>
              </w:rPr>
              <w:t xml:space="preserve"> d.</w:t>
            </w:r>
          </w:p>
        </w:tc>
        <w:tc>
          <w:tcPr>
            <w:tcW w:w="0" w:type="auto"/>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color w:val="222222"/>
                <w:sz w:val="24"/>
                <w:szCs w:val="24"/>
                <w:lang w:eastAsia="lt-LT"/>
              </w:rPr>
            </w:pPr>
          </w:p>
        </w:tc>
        <w:tc>
          <w:tcPr>
            <w:tcW w:w="16" w:type="dxa"/>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color w:val="222222"/>
                <w:sz w:val="24"/>
                <w:szCs w:val="24"/>
                <w:lang w:eastAsia="lt-LT"/>
              </w:rPr>
            </w:pPr>
          </w:p>
        </w:tc>
      </w:tr>
      <w:tr w:rsidR="00BC5887" w:rsidRPr="006E5496" w:rsidTr="00BC5887">
        <w:trPr>
          <w:jc w:val="center"/>
        </w:trPr>
        <w:tc>
          <w:tcPr>
            <w:tcW w:w="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3.</w:t>
            </w:r>
          </w:p>
        </w:tc>
        <w:tc>
          <w:tcPr>
            <w:tcW w:w="260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Kultūros ir poilsio parko braidykla</w:t>
            </w:r>
          </w:p>
        </w:tc>
        <w:tc>
          <w:tcPr>
            <w:tcW w:w="112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26</w:t>
            </w:r>
            <w:r w:rsidRPr="006E5496">
              <w:rPr>
                <w:rFonts w:ascii="Times New Roman" w:eastAsia="Times New Roman" w:hAnsi="Times New Roman" w:cs="Times New Roman"/>
                <w:color w:val="222222"/>
                <w:sz w:val="24"/>
                <w:szCs w:val="24"/>
                <w:lang w:eastAsia="lt-LT"/>
              </w:rPr>
              <w:t xml:space="preserve"> d.</w:t>
            </w:r>
          </w:p>
        </w:tc>
        <w:tc>
          <w:tcPr>
            <w:tcW w:w="9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9</w:t>
            </w:r>
            <w:r w:rsidRPr="006E5496">
              <w:rPr>
                <w:rFonts w:ascii="Times New Roman" w:eastAsia="Times New Roman" w:hAnsi="Times New Roman" w:cs="Times New Roman"/>
                <w:color w:val="222222"/>
                <w:sz w:val="24"/>
                <w:szCs w:val="24"/>
                <w:lang w:eastAsia="lt-LT"/>
              </w:rPr>
              <w:t xml:space="preserve">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23</w:t>
            </w:r>
            <w:r w:rsidRPr="006E5496">
              <w:rPr>
                <w:rFonts w:ascii="Times New Roman" w:eastAsia="Times New Roman" w:hAnsi="Times New Roman" w:cs="Times New Roman"/>
                <w:color w:val="222222"/>
                <w:sz w:val="24"/>
                <w:szCs w:val="24"/>
                <w:lang w:eastAsia="lt-LT"/>
              </w:rPr>
              <w:t xml:space="preserve"> d.</w:t>
            </w:r>
          </w:p>
        </w:tc>
        <w:tc>
          <w:tcPr>
            <w:tcW w:w="81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7</w:t>
            </w:r>
            <w:r w:rsidRPr="006E5496">
              <w:rPr>
                <w:rFonts w:ascii="Times New Roman" w:eastAsia="Times New Roman" w:hAnsi="Times New Roman" w:cs="Times New Roman"/>
                <w:color w:val="222222"/>
                <w:sz w:val="24"/>
                <w:szCs w:val="24"/>
                <w:lang w:eastAsia="lt-LT"/>
              </w:rPr>
              <w:t>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21</w:t>
            </w:r>
            <w:r w:rsidRPr="006E5496">
              <w:rPr>
                <w:rFonts w:ascii="Times New Roman" w:eastAsia="Times New Roman" w:hAnsi="Times New Roman" w:cs="Times New Roman"/>
                <w:color w:val="222222"/>
                <w:sz w:val="24"/>
                <w:szCs w:val="24"/>
                <w:lang w:eastAsia="lt-LT"/>
              </w:rPr>
              <w:t xml:space="preserve"> d.</w:t>
            </w:r>
          </w:p>
        </w:tc>
        <w:tc>
          <w:tcPr>
            <w:tcW w:w="122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4</w:t>
            </w:r>
            <w:r w:rsidRPr="006E5496">
              <w:rPr>
                <w:rFonts w:ascii="Times New Roman" w:eastAsia="Times New Roman" w:hAnsi="Times New Roman" w:cs="Times New Roman"/>
                <w:color w:val="222222"/>
                <w:sz w:val="24"/>
                <w:szCs w:val="24"/>
                <w:lang w:eastAsia="lt-LT"/>
              </w:rPr>
              <w:t xml:space="preserve">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18</w:t>
            </w:r>
            <w:r w:rsidRPr="006E5496">
              <w:rPr>
                <w:rFonts w:ascii="Times New Roman" w:eastAsia="Times New Roman" w:hAnsi="Times New Roman" w:cs="Times New Roman"/>
                <w:color w:val="222222"/>
                <w:sz w:val="24"/>
                <w:szCs w:val="24"/>
                <w:lang w:eastAsia="lt-LT"/>
              </w:rPr>
              <w:t xml:space="preserve"> d.</w:t>
            </w:r>
          </w:p>
        </w:tc>
        <w:tc>
          <w:tcPr>
            <w:tcW w:w="113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w:t>
            </w:r>
            <w:r w:rsidRPr="006E5496">
              <w:rPr>
                <w:rFonts w:ascii="Times New Roman" w:eastAsia="Times New Roman" w:hAnsi="Times New Roman" w:cs="Times New Roman"/>
                <w:color w:val="222222"/>
                <w:sz w:val="24"/>
                <w:szCs w:val="24"/>
                <w:lang w:eastAsia="lt-LT"/>
              </w:rPr>
              <w:t xml:space="preserve"> d.</w:t>
            </w:r>
          </w:p>
        </w:tc>
        <w:tc>
          <w:tcPr>
            <w:tcW w:w="0" w:type="auto"/>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16" w:type="dxa"/>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r>
      <w:tr w:rsidR="00BC5887" w:rsidRPr="006E5496" w:rsidTr="00BC5887">
        <w:trPr>
          <w:jc w:val="center"/>
        </w:trPr>
        <w:tc>
          <w:tcPr>
            <w:tcW w:w="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4.</w:t>
            </w:r>
          </w:p>
        </w:tc>
        <w:tc>
          <w:tcPr>
            <w:tcW w:w="260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Maudykla (Veteranų g., koordinatės: 55.740006, 24.403091)</w:t>
            </w:r>
          </w:p>
        </w:tc>
        <w:tc>
          <w:tcPr>
            <w:tcW w:w="112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26 d. </w:t>
            </w:r>
          </w:p>
        </w:tc>
        <w:tc>
          <w:tcPr>
            <w:tcW w:w="9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9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23 d. </w:t>
            </w:r>
          </w:p>
        </w:tc>
        <w:tc>
          <w:tcPr>
            <w:tcW w:w="81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7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21 d. </w:t>
            </w:r>
          </w:p>
        </w:tc>
        <w:tc>
          <w:tcPr>
            <w:tcW w:w="122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4 d. </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18 d. </w:t>
            </w:r>
          </w:p>
        </w:tc>
        <w:tc>
          <w:tcPr>
            <w:tcW w:w="113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 d.</w:t>
            </w: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16" w:type="dxa"/>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r>
      <w:tr w:rsidR="00BC5887" w:rsidRPr="006E5496" w:rsidTr="00BC5887">
        <w:trPr>
          <w:jc w:val="center"/>
        </w:trPr>
        <w:tc>
          <w:tcPr>
            <w:tcW w:w="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5.</w:t>
            </w:r>
          </w:p>
        </w:tc>
        <w:tc>
          <w:tcPr>
            <w:tcW w:w="260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Maudykla (Pajuostės pl. 27 B, Panevėžys)</w:t>
            </w:r>
          </w:p>
        </w:tc>
        <w:tc>
          <w:tcPr>
            <w:tcW w:w="112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26 d. </w:t>
            </w:r>
          </w:p>
        </w:tc>
        <w:tc>
          <w:tcPr>
            <w:tcW w:w="9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9 d. </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23 d.</w:t>
            </w:r>
          </w:p>
        </w:tc>
        <w:tc>
          <w:tcPr>
            <w:tcW w:w="81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7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21 d. </w:t>
            </w:r>
          </w:p>
        </w:tc>
        <w:tc>
          <w:tcPr>
            <w:tcW w:w="122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4 d. </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18 d. </w:t>
            </w:r>
          </w:p>
        </w:tc>
        <w:tc>
          <w:tcPr>
            <w:tcW w:w="113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1 d. </w:t>
            </w: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16" w:type="dxa"/>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r>
      <w:tr w:rsidR="00BC5887" w:rsidRPr="006E5496" w:rsidTr="00BC5887">
        <w:trPr>
          <w:jc w:val="center"/>
        </w:trPr>
        <w:tc>
          <w:tcPr>
            <w:tcW w:w="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6.</w:t>
            </w:r>
          </w:p>
        </w:tc>
        <w:tc>
          <w:tcPr>
            <w:tcW w:w="2605"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Maudykla (Veteranų g., koordinatės 55.,736414, 24.425471)</w:t>
            </w:r>
          </w:p>
        </w:tc>
        <w:tc>
          <w:tcPr>
            <w:tcW w:w="112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26 d. </w:t>
            </w:r>
          </w:p>
        </w:tc>
        <w:tc>
          <w:tcPr>
            <w:tcW w:w="9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9 d.</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23 d. </w:t>
            </w:r>
          </w:p>
        </w:tc>
        <w:tc>
          <w:tcPr>
            <w:tcW w:w="8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7 d. </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21 d. </w:t>
            </w:r>
          </w:p>
        </w:tc>
        <w:tc>
          <w:tcPr>
            <w:tcW w:w="12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4 d. </w:t>
            </w:r>
          </w:p>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18 d. </w:t>
            </w:r>
          </w:p>
        </w:tc>
        <w:tc>
          <w:tcPr>
            <w:tcW w:w="113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1 d. </w:t>
            </w: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0" w:type="auto"/>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c>
          <w:tcPr>
            <w:tcW w:w="16" w:type="dxa"/>
            <w:shd w:val="clear" w:color="auto" w:fill="FFFFFF"/>
            <w:vAlign w:val="center"/>
          </w:tcPr>
          <w:p w:rsidR="00BC5887" w:rsidRPr="006E5496" w:rsidRDefault="00BC5887" w:rsidP="00672431">
            <w:pPr>
              <w:spacing w:after="0" w:line="240" w:lineRule="auto"/>
              <w:rPr>
                <w:rFonts w:ascii="Times New Roman" w:eastAsia="Times New Roman" w:hAnsi="Times New Roman" w:cs="Times New Roman"/>
                <w:sz w:val="24"/>
                <w:szCs w:val="24"/>
                <w:lang w:eastAsia="lt-LT"/>
              </w:rPr>
            </w:pPr>
          </w:p>
        </w:tc>
      </w:tr>
    </w:tbl>
    <w:p w:rsidR="00BC5887" w:rsidRPr="006E5496" w:rsidRDefault="00BC5887" w:rsidP="00BC5887">
      <w:pPr>
        <w:shd w:val="clear" w:color="auto" w:fill="FFFFFF"/>
        <w:spacing w:after="0" w:line="240" w:lineRule="auto"/>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 </w:t>
      </w:r>
    </w:p>
    <w:p w:rsidR="00BC5887" w:rsidRPr="006E5496" w:rsidRDefault="00BC5887" w:rsidP="00BC5887">
      <w:pPr>
        <w:shd w:val="clear" w:color="auto" w:fill="FFFFFF"/>
        <w:spacing w:after="0" w:line="240" w:lineRule="auto"/>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b/>
          <w:bCs/>
          <w:color w:val="222222"/>
          <w:sz w:val="24"/>
          <w:szCs w:val="24"/>
          <w:lang w:eastAsia="lt-LT"/>
        </w:rPr>
        <w:t>2 lentelė. 2025</w:t>
      </w:r>
      <w:r w:rsidRPr="006E5496">
        <w:rPr>
          <w:rFonts w:ascii="Times New Roman" w:eastAsia="Times New Roman" w:hAnsi="Times New Roman" w:cs="Times New Roman"/>
          <w:b/>
          <w:bCs/>
          <w:color w:val="222222"/>
          <w:sz w:val="24"/>
          <w:szCs w:val="24"/>
          <w:lang w:eastAsia="lt-LT"/>
        </w:rPr>
        <w:t xml:space="preserve"> m. maudyklų smėlio mėginių ėmimo kalendorinis grafikas</w:t>
      </w:r>
    </w:p>
    <w:tbl>
      <w:tblPr>
        <w:tblW w:w="9913" w:type="dxa"/>
        <w:jc w:val="center"/>
        <w:shd w:val="clear" w:color="auto" w:fill="FFFFFF"/>
        <w:tblCellMar>
          <w:left w:w="0" w:type="dxa"/>
          <w:right w:w="0" w:type="dxa"/>
        </w:tblCellMar>
        <w:tblLook w:val="04A0"/>
      </w:tblPr>
      <w:tblGrid>
        <w:gridCol w:w="772"/>
        <w:gridCol w:w="3896"/>
        <w:gridCol w:w="1276"/>
        <w:gridCol w:w="1276"/>
        <w:gridCol w:w="1417"/>
        <w:gridCol w:w="1276"/>
      </w:tblGrid>
      <w:tr w:rsidR="00BC5887" w:rsidRPr="006E5496" w:rsidTr="00BC5887">
        <w:trPr>
          <w:jc w:val="center"/>
        </w:trPr>
        <w:tc>
          <w:tcPr>
            <w:tcW w:w="77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Eil. Nr.</w:t>
            </w:r>
          </w:p>
        </w:tc>
        <w:tc>
          <w:tcPr>
            <w:tcW w:w="389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Maudyklos pavadinimas</w:t>
            </w:r>
          </w:p>
        </w:tc>
        <w:tc>
          <w:tcPr>
            <w:tcW w:w="524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Mėginių paėmimo data</w:t>
            </w:r>
          </w:p>
        </w:tc>
      </w:tr>
      <w:tr w:rsidR="00BC5887" w:rsidRPr="006E5496" w:rsidTr="00BC588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color w:val="222222"/>
                <w:sz w:val="24"/>
                <w:szCs w:val="24"/>
                <w:lang w:eastAsia="lt-LT"/>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C5887" w:rsidRPr="006E5496" w:rsidRDefault="00BC5887" w:rsidP="00672431">
            <w:pPr>
              <w:spacing w:after="0" w:line="240" w:lineRule="auto"/>
              <w:rPr>
                <w:rFonts w:ascii="Times New Roman" w:eastAsia="Times New Roman" w:hAnsi="Times New Roman" w:cs="Times New Roman"/>
                <w:color w:val="222222"/>
                <w:sz w:val="24"/>
                <w:szCs w:val="24"/>
                <w:lang w:eastAsia="lt-LT"/>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Gegužė</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Birželis</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Liepa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Rugpjūtis</w:t>
            </w:r>
          </w:p>
        </w:tc>
      </w:tr>
      <w:tr w:rsidR="00BC5887" w:rsidRPr="006E5496" w:rsidTr="00BC5887">
        <w:trPr>
          <w:jc w:val="center"/>
        </w:trPr>
        <w:tc>
          <w:tcPr>
            <w:tcW w:w="7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1</w:t>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6</w:t>
            </w:r>
          </w:p>
        </w:tc>
      </w:tr>
      <w:tr w:rsidR="00BC5887" w:rsidRPr="006E5496" w:rsidTr="00BC5887">
        <w:trPr>
          <w:jc w:val="center"/>
        </w:trPr>
        <w:tc>
          <w:tcPr>
            <w:tcW w:w="7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1.</w:t>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Piniavos poilsiavietė prie Lėvens upės</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19</w:t>
            </w:r>
            <w:r w:rsidRPr="006E5496">
              <w:rPr>
                <w:rFonts w:ascii="Times New Roman" w:eastAsia="Times New Roman" w:hAnsi="Times New Roman" w:cs="Times New Roman"/>
                <w:color w:val="222222"/>
                <w:sz w:val="24"/>
                <w:szCs w:val="24"/>
                <w:lang w:eastAsia="lt-LT"/>
              </w:rPr>
              <w:t xml:space="preserve"> d.</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9</w:t>
            </w:r>
            <w:r w:rsidRPr="006E5496">
              <w:rPr>
                <w:rFonts w:ascii="Times New Roman" w:eastAsia="Times New Roman" w:hAnsi="Times New Roman" w:cs="Times New Roman"/>
                <w:color w:val="222222"/>
                <w:sz w:val="24"/>
                <w:szCs w:val="24"/>
                <w:lang w:eastAsia="lt-LT"/>
              </w:rPr>
              <w:t xml:space="preserve"> d.</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7</w:t>
            </w:r>
            <w:r w:rsidRPr="006E5496">
              <w:rPr>
                <w:rFonts w:ascii="Times New Roman" w:eastAsia="Times New Roman" w:hAnsi="Times New Roman" w:cs="Times New Roman"/>
                <w:color w:val="222222"/>
                <w:sz w:val="24"/>
                <w:szCs w:val="24"/>
                <w:lang w:eastAsia="lt-LT"/>
              </w:rPr>
              <w:t xml:space="preserve"> d.</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4</w:t>
            </w:r>
            <w:r w:rsidRPr="006E5496">
              <w:rPr>
                <w:rFonts w:ascii="Times New Roman" w:eastAsia="Times New Roman" w:hAnsi="Times New Roman" w:cs="Times New Roman"/>
                <w:color w:val="222222"/>
                <w:sz w:val="24"/>
                <w:szCs w:val="24"/>
                <w:lang w:eastAsia="lt-LT"/>
              </w:rPr>
              <w:t xml:space="preserve"> d.</w:t>
            </w:r>
          </w:p>
        </w:tc>
      </w:tr>
      <w:tr w:rsidR="00BC5887" w:rsidRPr="006E5496" w:rsidTr="00BC5887">
        <w:trPr>
          <w:jc w:val="center"/>
        </w:trPr>
        <w:tc>
          <w:tcPr>
            <w:tcW w:w="7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2.</w:t>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Paplūdimys prie Nevėžio upės užtvankos</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19</w:t>
            </w:r>
            <w:r w:rsidRPr="006E5496">
              <w:rPr>
                <w:rFonts w:ascii="Times New Roman" w:eastAsia="Times New Roman" w:hAnsi="Times New Roman" w:cs="Times New Roman"/>
                <w:color w:val="222222"/>
                <w:sz w:val="24"/>
                <w:szCs w:val="24"/>
                <w:lang w:eastAsia="lt-LT"/>
              </w:rPr>
              <w:t xml:space="preserve"> d.</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9</w:t>
            </w:r>
            <w:r w:rsidRPr="006E5496">
              <w:rPr>
                <w:rFonts w:ascii="Times New Roman" w:eastAsia="Times New Roman" w:hAnsi="Times New Roman" w:cs="Times New Roman"/>
                <w:color w:val="222222"/>
                <w:sz w:val="24"/>
                <w:szCs w:val="24"/>
                <w:lang w:eastAsia="lt-LT"/>
              </w:rPr>
              <w:t xml:space="preserve"> d.</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7</w:t>
            </w:r>
            <w:r w:rsidRPr="006E5496">
              <w:rPr>
                <w:rFonts w:ascii="Times New Roman" w:eastAsia="Times New Roman" w:hAnsi="Times New Roman" w:cs="Times New Roman"/>
                <w:color w:val="222222"/>
                <w:sz w:val="24"/>
                <w:szCs w:val="24"/>
                <w:lang w:eastAsia="lt-LT"/>
              </w:rPr>
              <w:t xml:space="preserve"> d.</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87" w:rsidRPr="006E5496" w:rsidRDefault="00BC5887" w:rsidP="00672431">
            <w:pPr>
              <w:spacing w:after="0" w:line="224" w:lineRule="atLeast"/>
              <w:jc w:val="center"/>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4</w:t>
            </w:r>
            <w:r w:rsidRPr="006E5496">
              <w:rPr>
                <w:rFonts w:ascii="Times New Roman" w:eastAsia="Times New Roman" w:hAnsi="Times New Roman" w:cs="Times New Roman"/>
                <w:color w:val="222222"/>
                <w:sz w:val="24"/>
                <w:szCs w:val="24"/>
                <w:lang w:eastAsia="lt-LT"/>
              </w:rPr>
              <w:t xml:space="preserve"> d.</w:t>
            </w:r>
          </w:p>
        </w:tc>
      </w:tr>
    </w:tbl>
    <w:p w:rsidR="00BC5887" w:rsidRPr="006E5496" w:rsidRDefault="00BC5887" w:rsidP="00BC5887">
      <w:pPr>
        <w:shd w:val="clear" w:color="auto" w:fill="FFFFFF"/>
        <w:spacing w:after="0" w:line="240" w:lineRule="auto"/>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 </w:t>
      </w:r>
    </w:p>
    <w:p w:rsidR="00BC5887" w:rsidRPr="006E5496" w:rsidRDefault="00BC5887" w:rsidP="00BC5887">
      <w:pPr>
        <w:shd w:val="clear" w:color="auto" w:fill="FFFFFF"/>
        <w:spacing w:after="0" w:line="240" w:lineRule="auto"/>
        <w:rPr>
          <w:rFonts w:ascii="Times New Roman" w:eastAsia="Times New Roman" w:hAnsi="Times New Roman" w:cs="Times New Roman"/>
          <w:color w:val="222222"/>
          <w:sz w:val="24"/>
          <w:szCs w:val="24"/>
          <w:lang w:eastAsia="lt-LT"/>
        </w:rPr>
      </w:pPr>
      <w:r w:rsidRPr="006E5496">
        <w:rPr>
          <w:rFonts w:ascii="Times New Roman" w:eastAsia="Times New Roman" w:hAnsi="Times New Roman" w:cs="Times New Roman"/>
          <w:color w:val="222222"/>
          <w:sz w:val="24"/>
          <w:szCs w:val="24"/>
          <w:lang w:eastAsia="lt-LT"/>
        </w:rPr>
        <w:t> </w:t>
      </w:r>
    </w:p>
    <w:p w:rsidR="00BC5887" w:rsidRDefault="00BC5887" w:rsidP="00BC5887">
      <w:pPr>
        <w:shd w:val="clear" w:color="auto" w:fill="FFFFFF"/>
        <w:spacing w:after="0" w:line="240" w:lineRule="auto"/>
        <w:jc w:val="center"/>
        <w:rPr>
          <w:rFonts w:ascii="Times New Roman" w:eastAsia="Calibri" w:hAnsi="Times New Roman" w:cs="Times New Roman"/>
          <w:color w:val="222222"/>
          <w:sz w:val="24"/>
          <w:szCs w:val="24"/>
        </w:rPr>
      </w:pPr>
      <w:r>
        <w:rPr>
          <w:rFonts w:ascii="Times New Roman" w:hAnsi="Times New Roman"/>
          <w:b/>
          <w:bCs/>
          <w:color w:val="222222"/>
          <w:sz w:val="24"/>
          <w:szCs w:val="24"/>
        </w:rPr>
        <w:t xml:space="preserve">3 </w:t>
      </w:r>
      <w:r>
        <w:rPr>
          <w:rFonts w:ascii="Times New Roman" w:eastAsia="Calibri" w:hAnsi="Times New Roman" w:cs="Times New Roman"/>
          <w:b/>
          <w:bCs/>
          <w:color w:val="222222"/>
          <w:sz w:val="24"/>
          <w:szCs w:val="24"/>
        </w:rPr>
        <w:t>lentelė. 2025 m. maudyklų vandens skaidrumo mėginių ėmimo kalendorinis grafikas</w:t>
      </w:r>
    </w:p>
    <w:tbl>
      <w:tblPr>
        <w:tblW w:w="9917" w:type="dxa"/>
        <w:jc w:val="center"/>
        <w:tblInd w:w="108" w:type="dxa"/>
        <w:tblCellMar>
          <w:left w:w="0" w:type="dxa"/>
          <w:right w:w="0" w:type="dxa"/>
        </w:tblCellMar>
        <w:tblLook w:val="00A0"/>
      </w:tblPr>
      <w:tblGrid>
        <w:gridCol w:w="556"/>
        <w:gridCol w:w="3929"/>
        <w:gridCol w:w="1118"/>
        <w:gridCol w:w="991"/>
        <w:gridCol w:w="809"/>
        <w:gridCol w:w="1219"/>
        <w:gridCol w:w="1137"/>
        <w:gridCol w:w="16"/>
        <w:gridCol w:w="142"/>
      </w:tblGrid>
      <w:tr w:rsidR="00BC5887" w:rsidTr="00BC5887">
        <w:trPr>
          <w:gridAfter w:val="2"/>
          <w:wAfter w:w="1478" w:type="dxa"/>
          <w:jc w:val="center"/>
        </w:trPr>
        <w:tc>
          <w:tcPr>
            <w:tcW w:w="55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Eil. Nr.</w:t>
            </w:r>
          </w:p>
        </w:tc>
        <w:tc>
          <w:tcPr>
            <w:tcW w:w="260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Maudyklos pavadinimas</w:t>
            </w:r>
          </w:p>
        </w:tc>
        <w:tc>
          <w:tcPr>
            <w:tcW w:w="5282"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Mėginių paėmimo data</w:t>
            </w:r>
          </w:p>
        </w:tc>
      </w:tr>
      <w:tr w:rsidR="00BC5887" w:rsidTr="00BC5887">
        <w:trPr>
          <w:gridAfter w:val="2"/>
          <w:wAfter w:w="1478" w:type="dxa"/>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BC5887" w:rsidRDefault="00BC5887" w:rsidP="00672431">
            <w:pPr>
              <w:spacing w:after="0" w:line="240" w:lineRule="auto"/>
              <w:rPr>
                <w:rFonts w:ascii="Times New Roman" w:eastAsia="Calibri" w:hAnsi="Times New Roman" w:cs="Times New Roman"/>
                <w:color w:val="222222"/>
                <w:sz w:val="24"/>
                <w:szCs w:val="24"/>
              </w:rPr>
            </w:pPr>
          </w:p>
        </w:tc>
        <w:tc>
          <w:tcPr>
            <w:tcW w:w="0" w:type="auto"/>
            <w:vMerge/>
            <w:tcBorders>
              <w:top w:val="single" w:sz="8" w:space="0" w:color="auto"/>
              <w:left w:val="nil"/>
              <w:bottom w:val="single" w:sz="8" w:space="0" w:color="auto"/>
              <w:right w:val="single" w:sz="8" w:space="0" w:color="auto"/>
            </w:tcBorders>
            <w:vAlign w:val="center"/>
          </w:tcPr>
          <w:p w:rsidR="00BC5887" w:rsidRDefault="00BC5887" w:rsidP="00672431">
            <w:pPr>
              <w:spacing w:after="0" w:line="240" w:lineRule="auto"/>
              <w:rPr>
                <w:rFonts w:ascii="Times New Roman" w:eastAsia="Calibri" w:hAnsi="Times New Roman" w:cs="Times New Roman"/>
                <w:color w:val="222222"/>
                <w:sz w:val="24"/>
                <w:szCs w:val="24"/>
              </w:rPr>
            </w:pPr>
          </w:p>
        </w:tc>
        <w:tc>
          <w:tcPr>
            <w:tcW w:w="1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Gegužė</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Birželis</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Liepa</w:t>
            </w:r>
          </w:p>
        </w:tc>
        <w:tc>
          <w:tcPr>
            <w:tcW w:w="1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Rugpjūtis</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Rugsėjis</w:t>
            </w:r>
          </w:p>
        </w:tc>
      </w:tr>
      <w:tr w:rsidR="00BC5887" w:rsidTr="00BC5887">
        <w:trPr>
          <w:gridAfter w:val="2"/>
          <w:wAfter w:w="1478" w:type="dxa"/>
          <w:jc w:val="center"/>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1</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2</w:t>
            </w:r>
          </w:p>
        </w:tc>
        <w:tc>
          <w:tcPr>
            <w:tcW w:w="1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4</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5</w:t>
            </w:r>
          </w:p>
        </w:tc>
        <w:tc>
          <w:tcPr>
            <w:tcW w:w="1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6</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7</w:t>
            </w:r>
          </w:p>
        </w:tc>
      </w:tr>
      <w:tr w:rsidR="00BC5887" w:rsidTr="00BC5887">
        <w:trPr>
          <w:gridAfter w:val="2"/>
          <w:wAfter w:w="1478" w:type="dxa"/>
          <w:jc w:val="center"/>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1.</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Piniavos poilsiavietė prie Lėvens upės</w:t>
            </w:r>
          </w:p>
        </w:tc>
        <w:tc>
          <w:tcPr>
            <w:tcW w:w="1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26 d.</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9 d.</w:t>
            </w:r>
          </w:p>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23 d.</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7 d.</w:t>
            </w:r>
          </w:p>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21 d.</w:t>
            </w:r>
          </w:p>
        </w:tc>
        <w:tc>
          <w:tcPr>
            <w:tcW w:w="1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4 d.</w:t>
            </w:r>
          </w:p>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18 d.</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1 d.</w:t>
            </w:r>
          </w:p>
        </w:tc>
      </w:tr>
      <w:tr w:rsidR="00BC5887" w:rsidTr="00BC5887">
        <w:trPr>
          <w:jc w:val="center"/>
        </w:trPr>
        <w:tc>
          <w:tcPr>
            <w:tcW w:w="55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bookmarkStart w:id="1" w:name="m__1687267790525595704__Hlk130560739"/>
            <w:r>
              <w:rPr>
                <w:rFonts w:ascii="Times New Roman" w:eastAsia="Calibri" w:hAnsi="Times New Roman" w:cs="Times New Roman"/>
                <w:color w:val="222222"/>
                <w:sz w:val="24"/>
                <w:szCs w:val="24"/>
              </w:rPr>
              <w:t>2.</w:t>
            </w:r>
            <w:bookmarkEnd w:id="1"/>
          </w:p>
        </w:tc>
        <w:tc>
          <w:tcPr>
            <w:tcW w:w="0" w:type="auto"/>
            <w:tcBorders>
              <w:top w:val="nil"/>
              <w:left w:val="nil"/>
              <w:bottom w:val="single" w:sz="4" w:space="0" w:color="auto"/>
              <w:right w:val="single" w:sz="4" w:space="0" w:color="auto"/>
            </w:tcBorders>
            <w:shd w:val="clear" w:color="auto" w:fill="FFFFFF"/>
            <w:vAlign w:val="center"/>
          </w:tcPr>
          <w:p w:rsidR="00BC5887" w:rsidRDefault="00BC5887" w:rsidP="00672431">
            <w:pPr>
              <w:spacing w:after="0" w:line="240" w:lineRule="auto"/>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Paplūdimys prie Nevėžio upės užtvankos</w:t>
            </w:r>
          </w:p>
        </w:tc>
        <w:tc>
          <w:tcPr>
            <w:tcW w:w="1121" w:type="dxa"/>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26 d.</w:t>
            </w:r>
          </w:p>
        </w:tc>
        <w:tc>
          <w:tcPr>
            <w:tcW w:w="0" w:type="auto"/>
            <w:tcBorders>
              <w:top w:val="nil"/>
              <w:left w:val="nil"/>
              <w:bottom w:val="single" w:sz="4" w:space="0" w:color="auto"/>
              <w:right w:val="single" w:sz="4" w:space="0" w:color="auto"/>
            </w:tcBorders>
            <w:shd w:val="clear" w:color="auto" w:fill="FFFFFF"/>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9 d.</w:t>
            </w:r>
          </w:p>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23 d.</w:t>
            </w:r>
          </w:p>
        </w:tc>
        <w:tc>
          <w:tcPr>
            <w:tcW w:w="81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7 d.</w:t>
            </w:r>
          </w:p>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21 d.</w:t>
            </w:r>
          </w:p>
        </w:tc>
        <w:tc>
          <w:tcPr>
            <w:tcW w:w="0" w:type="auto"/>
            <w:tcBorders>
              <w:top w:val="nil"/>
              <w:left w:val="nil"/>
              <w:bottom w:val="single" w:sz="4" w:space="0" w:color="auto"/>
              <w:right w:val="single" w:sz="4" w:space="0" w:color="auto"/>
            </w:tcBorders>
            <w:shd w:val="clear" w:color="auto" w:fill="FFFFFF"/>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4 d.</w:t>
            </w:r>
          </w:p>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18 d.</w:t>
            </w:r>
          </w:p>
        </w:tc>
        <w:tc>
          <w:tcPr>
            <w:tcW w:w="1139"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BC5887" w:rsidRDefault="00BC5887" w:rsidP="00672431">
            <w:pPr>
              <w:spacing w:after="0" w:line="224" w:lineRule="atLeast"/>
              <w:jc w:val="center"/>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1 d.</w:t>
            </w:r>
          </w:p>
        </w:tc>
        <w:tc>
          <w:tcPr>
            <w:tcW w:w="0" w:type="auto"/>
            <w:shd w:val="clear" w:color="auto" w:fill="FFFFFF"/>
            <w:vAlign w:val="center"/>
          </w:tcPr>
          <w:p w:rsidR="00BC5887" w:rsidRDefault="00BC5887" w:rsidP="00672431">
            <w:pPr>
              <w:spacing w:after="0" w:line="240" w:lineRule="auto"/>
              <w:rPr>
                <w:rFonts w:ascii="Times New Roman" w:eastAsia="Calibri" w:hAnsi="Times New Roman" w:cs="Times New Roman"/>
                <w:color w:val="222222"/>
                <w:sz w:val="24"/>
                <w:szCs w:val="24"/>
              </w:rPr>
            </w:pPr>
          </w:p>
        </w:tc>
        <w:tc>
          <w:tcPr>
            <w:tcW w:w="144" w:type="dxa"/>
            <w:shd w:val="clear" w:color="auto" w:fill="FFFFFF"/>
            <w:vAlign w:val="center"/>
          </w:tcPr>
          <w:p w:rsidR="00BC5887" w:rsidRDefault="00BC5887" w:rsidP="00672431">
            <w:pPr>
              <w:spacing w:after="0" w:line="240" w:lineRule="auto"/>
              <w:rPr>
                <w:rFonts w:ascii="Times New Roman" w:eastAsia="Calibri" w:hAnsi="Times New Roman" w:cs="Times New Roman"/>
                <w:color w:val="222222"/>
                <w:sz w:val="24"/>
                <w:szCs w:val="24"/>
              </w:rPr>
            </w:pPr>
          </w:p>
        </w:tc>
      </w:tr>
    </w:tbl>
    <w:p w:rsidR="00BC5887" w:rsidRPr="006E5496" w:rsidRDefault="00BC5887" w:rsidP="00BC5887">
      <w:pPr>
        <w:rPr>
          <w:rFonts w:ascii="Times New Roman" w:hAnsi="Times New Roman" w:cs="Times New Roman"/>
          <w:sz w:val="24"/>
          <w:szCs w:val="24"/>
        </w:rPr>
      </w:pPr>
    </w:p>
    <w:p w:rsidR="009F2936" w:rsidRDefault="009F2936" w:rsidP="009F2936">
      <w:pPr>
        <w:shd w:val="clear" w:color="auto" w:fill="FFFFFF"/>
        <w:spacing w:after="0" w:line="240" w:lineRule="auto"/>
        <w:jc w:val="center"/>
        <w:rPr>
          <w:rFonts w:ascii="Times New Roman" w:eastAsia="Times New Roman" w:hAnsi="Times New Roman" w:cs="Times New Roman"/>
          <w:color w:val="222222"/>
          <w:sz w:val="24"/>
          <w:szCs w:val="24"/>
          <w:lang w:eastAsia="lt-LT"/>
        </w:rPr>
      </w:pPr>
    </w:p>
    <w:p w:rsidR="009F2936" w:rsidRDefault="009F2936" w:rsidP="009F2936">
      <w:pPr>
        <w:shd w:val="clear" w:color="auto" w:fill="FFFFFF"/>
        <w:spacing w:after="0" w:line="240" w:lineRule="auto"/>
        <w:jc w:val="center"/>
        <w:rPr>
          <w:rFonts w:ascii="Times New Roman" w:eastAsia="Times New Roman" w:hAnsi="Times New Roman" w:cs="Times New Roman"/>
          <w:color w:val="222222"/>
          <w:sz w:val="24"/>
          <w:szCs w:val="24"/>
          <w:lang w:eastAsia="lt-LT"/>
        </w:rPr>
      </w:pPr>
    </w:p>
    <w:p w:rsidR="009F2936" w:rsidRPr="006E5496" w:rsidRDefault="009F2936" w:rsidP="009F2936">
      <w:pPr>
        <w:shd w:val="clear" w:color="auto" w:fill="FFFFFF"/>
        <w:spacing w:after="0" w:line="240" w:lineRule="auto"/>
        <w:jc w:val="center"/>
        <w:rPr>
          <w:rFonts w:ascii="Times New Roman" w:eastAsia="Times New Roman" w:hAnsi="Times New Roman" w:cs="Times New Roman"/>
          <w:color w:val="222222"/>
          <w:sz w:val="24"/>
          <w:szCs w:val="24"/>
          <w:lang w:eastAsia="lt-LT"/>
        </w:rPr>
      </w:pPr>
    </w:p>
    <w:p w:rsidR="00435AE1" w:rsidRPr="006E5496" w:rsidRDefault="00435AE1" w:rsidP="009F2936">
      <w:pPr>
        <w:shd w:val="clear" w:color="auto" w:fill="FFFFFF"/>
        <w:spacing w:after="0" w:line="240" w:lineRule="auto"/>
        <w:jc w:val="center"/>
        <w:rPr>
          <w:rFonts w:ascii="Times New Roman" w:eastAsia="Times New Roman" w:hAnsi="Times New Roman" w:cs="Times New Roman"/>
          <w:color w:val="222222"/>
          <w:sz w:val="24"/>
          <w:szCs w:val="24"/>
          <w:lang w:eastAsia="lt-LT"/>
        </w:rPr>
      </w:pPr>
    </w:p>
    <w:p w:rsidR="00435AE1" w:rsidRPr="006E5496" w:rsidRDefault="00435AE1" w:rsidP="009F2936">
      <w:pPr>
        <w:shd w:val="clear" w:color="auto" w:fill="FFFFFF"/>
        <w:spacing w:after="0" w:line="240" w:lineRule="auto"/>
        <w:jc w:val="center"/>
        <w:rPr>
          <w:rFonts w:ascii="Times New Roman" w:eastAsia="Times New Roman" w:hAnsi="Times New Roman" w:cs="Times New Roman"/>
          <w:color w:val="222222"/>
          <w:sz w:val="24"/>
          <w:szCs w:val="24"/>
          <w:lang w:eastAsia="lt-LT"/>
        </w:rPr>
      </w:pPr>
    </w:p>
    <w:tbl>
      <w:tblPr>
        <w:tblW w:w="15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4"/>
        <w:gridCol w:w="1822"/>
        <w:gridCol w:w="1597"/>
        <w:gridCol w:w="1608"/>
        <w:gridCol w:w="1304"/>
        <w:gridCol w:w="1196"/>
        <w:gridCol w:w="2581"/>
        <w:gridCol w:w="1364"/>
        <w:gridCol w:w="1653"/>
        <w:gridCol w:w="972"/>
      </w:tblGrid>
      <w:tr w:rsidR="00BD48F0" w:rsidRPr="009F2936" w:rsidTr="009F2936">
        <w:trPr>
          <w:trHeight w:val="1874"/>
          <w:jc w:val="center"/>
        </w:trPr>
        <w:tc>
          <w:tcPr>
            <w:tcW w:w="1244" w:type="dxa"/>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Data</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Maudyklos pavadinimas</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žarniniai enterokokai, ksv/100 ml</w:t>
            </w:r>
          </w:p>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(norma iki 100)</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žarninės lazdelės (E.coli), ksv/100 ml (norma iki 1000)</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skaidrumas, m</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chlorofilas a, µg</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nuolaužos, plūduriuojančios medžiagos, dervų likučiai, stiklas, plastikas, guma</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smėlio užterštumas</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atitinka HN 92 : 2018 reikalavimus</w:t>
            </w:r>
          </w:p>
        </w:tc>
        <w:tc>
          <w:tcPr>
            <w:tcW w:w="0" w:type="auto"/>
            <w:tcBorders>
              <w:top w:val="single" w:sz="4" w:space="0" w:color="000000"/>
              <w:left w:val="single" w:sz="4" w:space="0" w:color="000000"/>
              <w:bottom w:val="single" w:sz="4" w:space="0" w:color="000000"/>
              <w:right w:val="single" w:sz="4" w:space="0" w:color="000000"/>
            </w:tcBorders>
            <w:hideMark/>
          </w:tcPr>
          <w:p w:rsidR="009F2936" w:rsidRPr="009F2936" w:rsidRDefault="009F2936" w:rsidP="009F2936">
            <w:pPr>
              <w:jc w:val="center"/>
              <w:rPr>
                <w:rFonts w:ascii="Times New Roman" w:hAnsi="Times New Roman" w:cs="Times New Roman"/>
                <w:b/>
                <w:sz w:val="20"/>
                <w:szCs w:val="20"/>
              </w:rPr>
            </w:pPr>
            <w:r w:rsidRPr="009F2936">
              <w:rPr>
                <w:rFonts w:ascii="Times New Roman" w:hAnsi="Times New Roman" w:cs="Times New Roman"/>
                <w:b/>
                <w:sz w:val="20"/>
                <w:szCs w:val="20"/>
              </w:rPr>
              <w:t>Pastabos</w:t>
            </w:r>
          </w:p>
        </w:tc>
      </w:tr>
      <w:tr w:rsidR="00BD48F0" w:rsidRPr="009F2936" w:rsidTr="009B2B47">
        <w:trPr>
          <w:trHeight w:val="1026"/>
          <w:jc w:val="center"/>
        </w:trPr>
        <w:tc>
          <w:tcPr>
            <w:tcW w:w="1244" w:type="dxa"/>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w:t>
            </w:r>
            <w:r w:rsidR="009F2936" w:rsidRPr="009F2936">
              <w:rPr>
                <w:rFonts w:ascii="Times New Roman" w:hAnsi="Times New Roman" w:cs="Times New Roman"/>
                <w:sz w:val="20"/>
                <w:szCs w:val="20"/>
              </w:rPr>
              <w:t>-05-</w:t>
            </w:r>
            <w:r>
              <w:rPr>
                <w:rFonts w:ascii="Times New Roman" w:hAnsi="Times New Roman" w:cs="Times New Roman"/>
                <w:sz w:val="20"/>
                <w:szCs w:val="20"/>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ne</w:t>
            </w:r>
            <w:r w:rsidR="00BC5887">
              <w:rPr>
                <w:rFonts w:ascii="Times New Roman" w:hAnsi="Times New Roman" w:cs="Times New Roman"/>
                <w:sz w:val="20"/>
                <w:szCs w:val="20"/>
              </w:rPr>
              <w:t>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p>
        </w:tc>
      </w:tr>
      <w:tr w:rsidR="00BD48F0" w:rsidRPr="009F2936" w:rsidTr="009B2B47">
        <w:trPr>
          <w:trHeight w:val="1011"/>
          <w:jc w:val="center"/>
        </w:trPr>
        <w:tc>
          <w:tcPr>
            <w:tcW w:w="1244" w:type="dxa"/>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w:t>
            </w:r>
            <w:r w:rsidR="009F2936" w:rsidRPr="009F2936">
              <w:rPr>
                <w:rFonts w:ascii="Times New Roman" w:hAnsi="Times New Roman" w:cs="Times New Roman"/>
                <w:sz w:val="20"/>
                <w:szCs w:val="20"/>
              </w:rPr>
              <w:t>-05-</w:t>
            </w:r>
            <w:r>
              <w:rPr>
                <w:rFonts w:ascii="Times New Roman" w:hAnsi="Times New Roman" w:cs="Times New Roman"/>
                <w:sz w:val="20"/>
                <w:szCs w:val="20"/>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ne</w:t>
            </w:r>
            <w:r w:rsidR="00BC5887">
              <w:rPr>
                <w:rFonts w:ascii="Times New Roman" w:hAnsi="Times New Roman" w:cs="Times New Roman"/>
                <w:sz w:val="20"/>
                <w:szCs w:val="20"/>
              </w:rPr>
              <w:t>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p>
        </w:tc>
      </w:tr>
      <w:tr w:rsidR="00BC5887" w:rsidRPr="009F2936" w:rsidTr="009B2B47">
        <w:trPr>
          <w:trHeight w:val="1011"/>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BC5887"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w:t>
            </w:r>
            <w:r w:rsidRPr="009F2936">
              <w:rPr>
                <w:rFonts w:ascii="Times New Roman" w:hAnsi="Times New Roman" w:cs="Times New Roman"/>
                <w:sz w:val="20"/>
                <w:szCs w:val="20"/>
              </w:rPr>
              <w:t>-05-2</w:t>
            </w:r>
            <w:r w:rsidR="00C51129">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BC5887" w:rsidP="009B2B47">
            <w:pPr>
              <w:jc w:val="center"/>
              <w:rPr>
                <w:rFonts w:ascii="Times New Roman" w:hAnsi="Times New Roman" w:cs="Times New Roman"/>
                <w:sz w:val="20"/>
                <w:szCs w:val="20"/>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Default="00C51129" w:rsidP="009B2B47">
            <w:pPr>
              <w:jc w:val="center"/>
              <w:rPr>
                <w:rFonts w:ascii="Times New Roman" w:hAnsi="Times New Roman" w:cs="Times New Roman"/>
                <w:sz w:val="20"/>
                <w:szCs w:val="20"/>
              </w:rPr>
            </w:pPr>
            <w:r>
              <w:rPr>
                <w:rFonts w:ascii="Times New Roman" w:hAnsi="Times New Roman" w:cs="Times New Roman"/>
                <w:sz w:val="20"/>
                <w:szCs w:val="20"/>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Default="00C51129" w:rsidP="009B2B47">
            <w:pPr>
              <w:jc w:val="center"/>
              <w:rPr>
                <w:rFonts w:ascii="Times New Roman" w:hAnsi="Times New Roman" w:cs="Times New Roman"/>
                <w:sz w:val="20"/>
                <w:szCs w:val="20"/>
              </w:rPr>
            </w:pPr>
            <w:r>
              <w:rPr>
                <w:rFonts w:ascii="Times New Roman" w:hAnsi="Times New Roman" w:cs="Times New Roman"/>
                <w:sz w:val="20"/>
                <w:szCs w:val="20"/>
              </w:rPr>
              <w:t>91</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1F42E2" w:rsidP="009B2B47">
            <w:pPr>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B2B47" w:rsidRDefault="009B2B47"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BC5887"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BC5887" w:rsidRPr="009F2936" w:rsidRDefault="00BC5887" w:rsidP="009B2B47">
            <w:pPr>
              <w:jc w:val="center"/>
              <w:rPr>
                <w:rFonts w:ascii="Times New Roman" w:hAnsi="Times New Roman" w:cs="Times New Roman"/>
                <w:sz w:val="20"/>
                <w:szCs w:val="20"/>
              </w:rPr>
            </w:pPr>
          </w:p>
        </w:tc>
      </w:tr>
      <w:tr w:rsidR="00BC5887" w:rsidRPr="009F2936" w:rsidTr="009B2B47">
        <w:trPr>
          <w:trHeight w:val="1011"/>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BC5887"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w:t>
            </w:r>
            <w:r w:rsidRPr="009F2936">
              <w:rPr>
                <w:rFonts w:ascii="Times New Roman" w:hAnsi="Times New Roman" w:cs="Times New Roman"/>
                <w:sz w:val="20"/>
                <w:szCs w:val="20"/>
              </w:rPr>
              <w:t>-05-2</w:t>
            </w:r>
            <w:r w:rsidR="00C51129">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BC5887" w:rsidP="009B2B47">
            <w:pPr>
              <w:jc w:val="center"/>
              <w:rPr>
                <w:rFonts w:ascii="Times New Roman" w:hAnsi="Times New Roman" w:cs="Times New Roman"/>
                <w:sz w:val="20"/>
                <w:szCs w:val="20"/>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Default="00C51129" w:rsidP="009B2B47">
            <w:pPr>
              <w:jc w:val="center"/>
              <w:rPr>
                <w:rFonts w:ascii="Times New Roman" w:hAnsi="Times New Roman" w:cs="Times New Roman"/>
                <w:sz w:val="20"/>
                <w:szCs w:val="20"/>
              </w:rPr>
            </w:pPr>
            <w:r>
              <w:rPr>
                <w:rFonts w:ascii="Times New Roman" w:hAnsi="Times New Roman" w:cs="Times New Roman"/>
                <w:sz w:val="20"/>
                <w:szCs w:val="20"/>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Default="00C51129" w:rsidP="009B2B47">
            <w:pPr>
              <w:jc w:val="center"/>
              <w:rPr>
                <w:rFonts w:ascii="Times New Roman" w:hAnsi="Times New Roman" w:cs="Times New Roman"/>
                <w:sz w:val="20"/>
                <w:szCs w:val="20"/>
              </w:rPr>
            </w:pPr>
            <w:r>
              <w:rPr>
                <w:rFonts w:ascii="Times New Roman" w:hAnsi="Times New Roman" w:cs="Times New Roman"/>
                <w:sz w:val="20"/>
                <w:szCs w:val="20"/>
              </w:rPr>
              <w:t>130</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1F42E2" w:rsidP="009B2B47">
            <w:pPr>
              <w:jc w:val="center"/>
              <w:rPr>
                <w:rFonts w:ascii="Times New Roman" w:hAnsi="Times New Roman" w:cs="Times New Roman"/>
                <w:sz w:val="20"/>
                <w:szCs w:val="20"/>
              </w:rPr>
            </w:pPr>
            <w:r>
              <w:rPr>
                <w:rFonts w:ascii="Times New Roman" w:hAnsi="Times New Roman" w:cs="Times New Roman"/>
                <w:sz w:val="20"/>
                <w:szCs w:val="20"/>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Default="009B2B47"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BC5887"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BC5887"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BC5887" w:rsidRPr="009F2936" w:rsidRDefault="00BC5887" w:rsidP="009B2B47">
            <w:pPr>
              <w:jc w:val="center"/>
              <w:rPr>
                <w:rFonts w:ascii="Times New Roman" w:hAnsi="Times New Roman" w:cs="Times New Roman"/>
                <w:sz w:val="20"/>
                <w:szCs w:val="20"/>
              </w:rPr>
            </w:pPr>
          </w:p>
        </w:tc>
      </w:tr>
      <w:tr w:rsidR="00BD48F0" w:rsidRPr="009F2936" w:rsidTr="009B2B47">
        <w:trPr>
          <w:trHeight w:val="1011"/>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w:t>
            </w:r>
            <w:r w:rsidR="009F2936" w:rsidRPr="009F2936">
              <w:rPr>
                <w:rFonts w:ascii="Times New Roman" w:hAnsi="Times New Roman" w:cs="Times New Roman"/>
                <w:sz w:val="20"/>
                <w:szCs w:val="20"/>
              </w:rPr>
              <w:t>-05-2</w:t>
            </w:r>
            <w:r w:rsidR="00C51129">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68</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120</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1498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9F2936" w:rsidRPr="009F2936" w:rsidRDefault="009F2936" w:rsidP="009B2B47">
            <w:pPr>
              <w:jc w:val="center"/>
              <w:rPr>
                <w:rFonts w:ascii="Times New Roman" w:hAnsi="Times New Roman" w:cs="Times New Roman"/>
                <w:sz w:val="20"/>
                <w:szCs w:val="20"/>
              </w:rPr>
            </w:pPr>
          </w:p>
        </w:tc>
      </w:tr>
      <w:tr w:rsidR="00BD48F0"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w:t>
            </w:r>
            <w:r w:rsidR="009F2936" w:rsidRPr="009F2936">
              <w:rPr>
                <w:rFonts w:ascii="Times New Roman" w:hAnsi="Times New Roman" w:cs="Times New Roman"/>
                <w:sz w:val="20"/>
                <w:szCs w:val="20"/>
              </w:rPr>
              <w:t>-0</w:t>
            </w:r>
            <w:r>
              <w:rPr>
                <w:rFonts w:ascii="Times New Roman" w:hAnsi="Times New Roman" w:cs="Times New Roman"/>
                <w:sz w:val="20"/>
                <w:szCs w:val="20"/>
              </w:rPr>
              <w:t>5-2</w:t>
            </w:r>
            <w:r w:rsidR="00C51129">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14984" w:rsidP="009B2B47">
            <w:pPr>
              <w:jc w:val="center"/>
              <w:rPr>
                <w:rFonts w:ascii="Times New Roman" w:hAnsi="Times New Roman" w:cs="Times New Roman"/>
                <w:sz w:val="20"/>
                <w:szCs w:val="20"/>
              </w:rPr>
            </w:pPr>
            <w:r>
              <w:rPr>
                <w:rFonts w:ascii="Times New Roman" w:eastAsia="Times New Roman" w:hAnsi="Times New Roman" w:cs="Times New Roman"/>
                <w:color w:val="222222"/>
                <w:sz w:val="20"/>
                <w:szCs w:val="20"/>
                <w:lang w:eastAsia="lt-LT"/>
              </w:rPr>
              <w:t>Poilsio zona</w:t>
            </w:r>
            <w:r w:rsidR="009F2936" w:rsidRPr="009F2936">
              <w:rPr>
                <w:rFonts w:ascii="Times New Roman" w:eastAsia="Times New Roman" w:hAnsi="Times New Roman" w:cs="Times New Roman"/>
                <w:color w:val="222222"/>
                <w:sz w:val="20"/>
                <w:szCs w:val="20"/>
                <w:lang w:eastAsia="lt-LT"/>
              </w:rPr>
              <w:t xml:space="preserve"> (</w:t>
            </w:r>
            <w:r w:rsidR="00BD48F0">
              <w:rPr>
                <w:rFonts w:ascii="Times New Roman" w:eastAsia="Times New Roman" w:hAnsi="Times New Roman" w:cs="Times New Roman"/>
                <w:color w:val="222222"/>
                <w:sz w:val="20"/>
                <w:szCs w:val="20"/>
                <w:lang w:eastAsia="lt-LT"/>
              </w:rPr>
              <w:t xml:space="preserve">ties adresu </w:t>
            </w:r>
            <w:r w:rsidR="009F2936" w:rsidRPr="009F2936">
              <w:rPr>
                <w:rFonts w:ascii="Times New Roman" w:eastAsia="Times New Roman" w:hAnsi="Times New Roman" w:cs="Times New Roman"/>
                <w:color w:val="222222"/>
                <w:sz w:val="20"/>
                <w:szCs w:val="20"/>
                <w:lang w:eastAsia="lt-LT"/>
              </w:rPr>
              <w:t>Veteranų g.13</w:t>
            </w:r>
            <w:r w:rsidR="00BD48F0">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9F2936" w:rsidRPr="009F2936" w:rsidRDefault="009F2936" w:rsidP="009B2B47">
            <w:pPr>
              <w:jc w:val="center"/>
              <w:rPr>
                <w:rFonts w:ascii="Times New Roman" w:hAnsi="Times New Roman" w:cs="Times New Roman"/>
                <w:sz w:val="20"/>
                <w:szCs w:val="20"/>
              </w:rPr>
            </w:pPr>
          </w:p>
        </w:tc>
      </w:tr>
      <w:tr w:rsidR="00BD48F0"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2025-05-2</w:t>
            </w:r>
            <w:r w:rsidR="00C51129">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14984" w:rsidP="009B2B47">
            <w:pPr>
              <w:jc w:val="center"/>
              <w:rPr>
                <w:rFonts w:ascii="Times New Roman" w:hAnsi="Times New Roman" w:cs="Times New Roman"/>
                <w:sz w:val="20"/>
                <w:szCs w:val="20"/>
              </w:rPr>
            </w:pPr>
            <w:r>
              <w:rPr>
                <w:rFonts w:ascii="Times New Roman" w:eastAsia="Times New Roman" w:hAnsi="Times New Roman" w:cs="Times New Roman"/>
                <w:color w:val="222222"/>
                <w:sz w:val="20"/>
                <w:szCs w:val="20"/>
                <w:lang w:eastAsia="lt-LT"/>
              </w:rPr>
              <w:t>Poilsio zona</w:t>
            </w:r>
            <w:r w:rsidR="009F2936"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9F2936" w:rsidRPr="009F2936" w:rsidRDefault="009F2936" w:rsidP="009B2B47">
            <w:pPr>
              <w:jc w:val="center"/>
              <w:rPr>
                <w:rFonts w:ascii="Times New Roman" w:hAnsi="Times New Roman" w:cs="Times New Roman"/>
                <w:sz w:val="20"/>
                <w:szCs w:val="20"/>
              </w:rPr>
            </w:pPr>
          </w:p>
        </w:tc>
      </w:tr>
      <w:tr w:rsidR="00BD48F0"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9F2936" w:rsidRPr="009F2936" w:rsidRDefault="00BC5887" w:rsidP="009B2B47">
            <w:pPr>
              <w:jc w:val="center"/>
              <w:rPr>
                <w:rFonts w:ascii="Times New Roman" w:hAnsi="Times New Roman" w:cs="Times New Roman"/>
                <w:sz w:val="20"/>
                <w:szCs w:val="20"/>
              </w:rPr>
            </w:pPr>
            <w:r>
              <w:rPr>
                <w:rFonts w:ascii="Times New Roman" w:hAnsi="Times New Roman" w:cs="Times New Roman"/>
                <w:sz w:val="20"/>
                <w:szCs w:val="20"/>
              </w:rPr>
              <w:t>2025-05</w:t>
            </w:r>
            <w:r w:rsidR="009F2936" w:rsidRPr="009F2936">
              <w:rPr>
                <w:rFonts w:ascii="Times New Roman" w:hAnsi="Times New Roman" w:cs="Times New Roman"/>
                <w:sz w:val="20"/>
                <w:szCs w:val="20"/>
              </w:rPr>
              <w:t>-</w:t>
            </w:r>
            <w:r>
              <w:rPr>
                <w:rFonts w:ascii="Times New Roman" w:hAnsi="Times New Roman" w:cs="Times New Roman"/>
                <w:sz w:val="20"/>
                <w:szCs w:val="20"/>
              </w:rPr>
              <w:t>2</w:t>
            </w:r>
            <w:r w:rsidR="00C51129">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14984" w:rsidP="009B2B47">
            <w:pPr>
              <w:jc w:val="center"/>
              <w:rPr>
                <w:rFonts w:ascii="Times New Roman" w:hAnsi="Times New Roman" w:cs="Times New Roman"/>
                <w:sz w:val="20"/>
                <w:szCs w:val="20"/>
              </w:rPr>
            </w:pPr>
            <w:r>
              <w:rPr>
                <w:rFonts w:ascii="Times New Roman" w:eastAsia="Times New Roman" w:hAnsi="Times New Roman" w:cs="Times New Roman"/>
                <w:color w:val="222222"/>
                <w:sz w:val="20"/>
                <w:szCs w:val="20"/>
                <w:lang w:eastAsia="lt-LT"/>
              </w:rPr>
              <w:t>Poilsio zona</w:t>
            </w:r>
            <w:r w:rsidR="009F2936" w:rsidRPr="009F2936">
              <w:rPr>
                <w:rFonts w:ascii="Times New Roman" w:eastAsia="Times New Roman" w:hAnsi="Times New Roman" w:cs="Times New Roman"/>
                <w:color w:val="222222"/>
                <w:sz w:val="20"/>
                <w:szCs w:val="20"/>
                <w:lang w:eastAsia="lt-LT"/>
              </w:rPr>
              <w:t xml:space="preserve"> (</w:t>
            </w:r>
            <w:r w:rsidR="00BD48F0">
              <w:rPr>
                <w:rFonts w:ascii="Times New Roman" w:eastAsia="Times New Roman" w:hAnsi="Times New Roman" w:cs="Times New Roman"/>
                <w:color w:val="222222"/>
                <w:sz w:val="20"/>
                <w:szCs w:val="20"/>
                <w:lang w:eastAsia="lt-LT"/>
              </w:rPr>
              <w:t xml:space="preserve">ties adresu </w:t>
            </w:r>
            <w:r w:rsidR="009F2936" w:rsidRPr="009F2936">
              <w:rPr>
                <w:rFonts w:ascii="Times New Roman" w:eastAsia="Times New Roman" w:hAnsi="Times New Roman" w:cs="Times New Roman"/>
                <w:color w:val="222222"/>
                <w:sz w:val="20"/>
                <w:szCs w:val="20"/>
                <w:lang w:eastAsia="lt-LT"/>
              </w:rPr>
              <w:t xml:space="preserve">Veteranų </w:t>
            </w:r>
            <w:r w:rsidR="009F2936" w:rsidRPr="009F2936">
              <w:rPr>
                <w:rFonts w:ascii="Times New Roman" w:eastAsia="Times New Roman" w:hAnsi="Times New Roman" w:cs="Times New Roman"/>
                <w:color w:val="222222"/>
                <w:sz w:val="20"/>
                <w:szCs w:val="20"/>
                <w:lang w:eastAsia="lt-LT"/>
              </w:rPr>
              <w:lastRenderedPageBreak/>
              <w:t>g.15</w:t>
            </w:r>
            <w:r w:rsidR="00BD48F0">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lastRenderedPageBreak/>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B2B47" w:rsidP="009B2B47">
            <w:pPr>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F2936" w:rsidRPr="009F2936" w:rsidRDefault="00740DB9" w:rsidP="009B2B47">
            <w:pPr>
              <w:jc w:val="center"/>
              <w:rPr>
                <w:rFonts w:ascii="Times New Roman" w:hAnsi="Times New Roman" w:cs="Times New Roman"/>
                <w:sz w:val="20"/>
                <w:szCs w:val="20"/>
              </w:rPr>
            </w:pPr>
            <w:r>
              <w:rPr>
                <w:rFonts w:ascii="Times New Roman" w:hAnsi="Times New Roman" w:cs="Times New Roman"/>
                <w:sz w:val="20"/>
                <w:szCs w:val="20"/>
              </w:rPr>
              <w:t>-</w:t>
            </w:r>
            <w:bookmarkStart w:id="2" w:name="_GoBack"/>
            <w:bookmarkEnd w:id="2"/>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9F2936" w:rsidRPr="009F2936" w:rsidRDefault="009F2936" w:rsidP="009B2B47">
            <w:pPr>
              <w:jc w:val="center"/>
              <w:rPr>
                <w:rFonts w:ascii="Times New Roman" w:hAnsi="Times New Roman" w:cs="Times New Roman"/>
                <w:sz w:val="20"/>
                <w:szCs w:val="20"/>
              </w:rPr>
            </w:pPr>
            <w:r w:rsidRPr="009F2936">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9F2936" w:rsidRPr="009F2936" w:rsidRDefault="009F2936" w:rsidP="009B2B47">
            <w:pPr>
              <w:jc w:val="center"/>
              <w:rPr>
                <w:rFonts w:ascii="Times New Roman" w:hAnsi="Times New Roman" w:cs="Times New Roman"/>
                <w:sz w:val="20"/>
                <w:szCs w:val="20"/>
              </w:rPr>
            </w:pPr>
          </w:p>
        </w:tc>
      </w:tr>
      <w:tr w:rsidR="002D4634"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lastRenderedPageBreak/>
              <w:t>2025-06-09</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75</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P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nerasta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4634" w:rsidRPr="009F2936" w:rsidRDefault="002D4634" w:rsidP="009B2B47">
            <w:pPr>
              <w:jc w:val="center"/>
              <w:rPr>
                <w:rFonts w:ascii="Times New Roman" w:hAnsi="Times New Roman" w:cs="Times New Roman"/>
                <w:sz w:val="20"/>
                <w:szCs w:val="20"/>
              </w:rPr>
            </w:pPr>
          </w:p>
        </w:tc>
      </w:tr>
      <w:tr w:rsidR="002D4634"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2025-06-09</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897E29"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nerasta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4634" w:rsidRPr="009F2936" w:rsidRDefault="002D4634" w:rsidP="009B2B47">
            <w:pPr>
              <w:jc w:val="center"/>
              <w:rPr>
                <w:rFonts w:ascii="Times New Roman" w:hAnsi="Times New Roman" w:cs="Times New Roman"/>
                <w:sz w:val="20"/>
                <w:szCs w:val="20"/>
              </w:rPr>
            </w:pPr>
          </w:p>
        </w:tc>
      </w:tr>
      <w:tr w:rsidR="002D4634"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2025-06-09</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72</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160</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4634" w:rsidRPr="009F2936" w:rsidRDefault="002D4634" w:rsidP="009B2B47">
            <w:pPr>
              <w:jc w:val="center"/>
              <w:rPr>
                <w:rFonts w:ascii="Times New Roman" w:hAnsi="Times New Roman" w:cs="Times New Roman"/>
                <w:sz w:val="20"/>
                <w:szCs w:val="20"/>
              </w:rPr>
            </w:pPr>
          </w:p>
        </w:tc>
      </w:tr>
      <w:tr w:rsidR="002D4634"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2025-06-09</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g.13</w:t>
            </w:r>
            <w:r>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4634" w:rsidRPr="009F2936" w:rsidRDefault="002D4634" w:rsidP="009B2B47">
            <w:pPr>
              <w:jc w:val="center"/>
              <w:rPr>
                <w:rFonts w:ascii="Times New Roman" w:hAnsi="Times New Roman" w:cs="Times New Roman"/>
                <w:sz w:val="20"/>
                <w:szCs w:val="20"/>
              </w:rPr>
            </w:pPr>
          </w:p>
        </w:tc>
      </w:tr>
      <w:tr w:rsidR="002D4634"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2025-06-09</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4634" w:rsidRPr="009F2936" w:rsidRDefault="002D4634" w:rsidP="009B2B47">
            <w:pPr>
              <w:jc w:val="center"/>
              <w:rPr>
                <w:rFonts w:ascii="Times New Roman" w:hAnsi="Times New Roman" w:cs="Times New Roman"/>
                <w:sz w:val="20"/>
                <w:szCs w:val="20"/>
              </w:rPr>
            </w:pPr>
          </w:p>
        </w:tc>
      </w:tr>
      <w:tr w:rsidR="002D4634"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2025-06-09</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g.15</w:t>
            </w:r>
            <w:r>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4634" w:rsidRDefault="002D4634"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4634" w:rsidRPr="009F2936" w:rsidRDefault="002D4634"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4634" w:rsidRPr="009F2936" w:rsidRDefault="002D4634" w:rsidP="009B2B47">
            <w:pPr>
              <w:jc w:val="center"/>
              <w:rPr>
                <w:rFonts w:ascii="Times New Roman" w:hAnsi="Times New Roman" w:cs="Times New Roman"/>
                <w:sz w:val="20"/>
                <w:szCs w:val="20"/>
              </w:rPr>
            </w:pPr>
          </w:p>
        </w:tc>
      </w:tr>
      <w:tr w:rsidR="00C83B36"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2025-06-23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897E29"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897E29"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Pr="007E49B3" w:rsidRDefault="007E49B3"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C83B36" w:rsidRPr="009F2936" w:rsidRDefault="00C83B36" w:rsidP="009B2B47">
            <w:pPr>
              <w:jc w:val="center"/>
              <w:rPr>
                <w:rFonts w:ascii="Times New Roman" w:hAnsi="Times New Roman" w:cs="Times New Roman"/>
                <w:sz w:val="20"/>
                <w:szCs w:val="20"/>
              </w:rPr>
            </w:pPr>
          </w:p>
        </w:tc>
      </w:tr>
      <w:tr w:rsidR="00C83B36"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2025-06-23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897E29"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897E29"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C83B36" w:rsidRPr="009F2936" w:rsidRDefault="00C83B36" w:rsidP="009B2B47">
            <w:pPr>
              <w:jc w:val="center"/>
              <w:rPr>
                <w:rFonts w:ascii="Times New Roman" w:hAnsi="Times New Roman" w:cs="Times New Roman"/>
                <w:sz w:val="20"/>
                <w:szCs w:val="20"/>
              </w:rPr>
            </w:pPr>
          </w:p>
        </w:tc>
      </w:tr>
      <w:tr w:rsidR="00C83B36"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2025-06-23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C83B36" w:rsidRPr="009F2936" w:rsidRDefault="00C83B36" w:rsidP="009B2B47">
            <w:pPr>
              <w:jc w:val="center"/>
              <w:rPr>
                <w:rFonts w:ascii="Times New Roman" w:hAnsi="Times New Roman" w:cs="Times New Roman"/>
                <w:sz w:val="20"/>
                <w:szCs w:val="20"/>
              </w:rPr>
            </w:pPr>
          </w:p>
        </w:tc>
      </w:tr>
      <w:tr w:rsidR="00C83B36"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2025-06-23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g.13</w:t>
            </w:r>
            <w:r>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C83B36" w:rsidRPr="009F2936" w:rsidRDefault="00C83B36" w:rsidP="009B2B47">
            <w:pPr>
              <w:jc w:val="center"/>
              <w:rPr>
                <w:rFonts w:ascii="Times New Roman" w:hAnsi="Times New Roman" w:cs="Times New Roman"/>
                <w:sz w:val="20"/>
                <w:szCs w:val="20"/>
              </w:rPr>
            </w:pPr>
          </w:p>
        </w:tc>
      </w:tr>
      <w:tr w:rsidR="00C83B36"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2025-06-23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C83B36" w:rsidRPr="009F2936" w:rsidRDefault="00C83B36" w:rsidP="009B2B47">
            <w:pPr>
              <w:jc w:val="center"/>
              <w:rPr>
                <w:rFonts w:ascii="Times New Roman" w:hAnsi="Times New Roman" w:cs="Times New Roman"/>
                <w:sz w:val="20"/>
                <w:szCs w:val="20"/>
              </w:rPr>
            </w:pPr>
          </w:p>
        </w:tc>
      </w:tr>
      <w:tr w:rsidR="00C83B36"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lastRenderedPageBreak/>
              <w:t>2025-06-23</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g.15</w:t>
            </w:r>
            <w:r>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7E49B3"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C83B36" w:rsidRDefault="00C83B36"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C83B36" w:rsidRPr="009F2936" w:rsidRDefault="00C83B36" w:rsidP="009B2B47">
            <w:pPr>
              <w:jc w:val="center"/>
              <w:rPr>
                <w:rFonts w:ascii="Times New Roman" w:hAnsi="Times New Roman" w:cs="Times New Roman"/>
                <w:sz w:val="20"/>
                <w:szCs w:val="20"/>
              </w:rPr>
            </w:pPr>
          </w:p>
        </w:tc>
      </w:tr>
      <w:tr w:rsidR="00F51B0D"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2025-07-07</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66</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1A5023" w:rsidP="009B2B47">
            <w:pPr>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P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nerasta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F51B0D" w:rsidRPr="009F2936" w:rsidRDefault="00F51B0D" w:rsidP="009B2B47">
            <w:pPr>
              <w:jc w:val="center"/>
              <w:rPr>
                <w:rFonts w:ascii="Times New Roman" w:hAnsi="Times New Roman" w:cs="Times New Roman"/>
                <w:sz w:val="20"/>
                <w:szCs w:val="20"/>
              </w:rPr>
            </w:pPr>
          </w:p>
        </w:tc>
      </w:tr>
      <w:tr w:rsidR="00F51B0D"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2025-07-07</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67</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1A5023" w:rsidP="009B2B47">
            <w:pPr>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nerasta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F51B0D" w:rsidRPr="009F2936" w:rsidRDefault="00F51B0D" w:rsidP="009B2B47">
            <w:pPr>
              <w:jc w:val="center"/>
              <w:rPr>
                <w:rFonts w:ascii="Times New Roman" w:hAnsi="Times New Roman" w:cs="Times New Roman"/>
                <w:sz w:val="20"/>
                <w:szCs w:val="20"/>
              </w:rPr>
            </w:pPr>
          </w:p>
        </w:tc>
      </w:tr>
      <w:tr w:rsidR="00F51B0D"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2025-07-07</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64</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300</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F51B0D" w:rsidRPr="009F2936" w:rsidRDefault="00F51B0D" w:rsidP="009B2B47">
            <w:pPr>
              <w:jc w:val="center"/>
              <w:rPr>
                <w:rFonts w:ascii="Times New Roman" w:hAnsi="Times New Roman" w:cs="Times New Roman"/>
                <w:sz w:val="20"/>
                <w:szCs w:val="20"/>
              </w:rPr>
            </w:pPr>
          </w:p>
        </w:tc>
      </w:tr>
      <w:tr w:rsidR="00F51B0D"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2025-07-07</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g.13</w:t>
            </w:r>
            <w:r>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F51B0D" w:rsidRPr="009F2936" w:rsidRDefault="00F51B0D" w:rsidP="009B2B47">
            <w:pPr>
              <w:jc w:val="center"/>
              <w:rPr>
                <w:rFonts w:ascii="Times New Roman" w:hAnsi="Times New Roman" w:cs="Times New Roman"/>
                <w:sz w:val="20"/>
                <w:szCs w:val="20"/>
              </w:rPr>
            </w:pPr>
          </w:p>
        </w:tc>
      </w:tr>
      <w:tr w:rsidR="00F51B0D"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2025-07-07</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F51B0D" w:rsidRPr="009F2936" w:rsidRDefault="00F51B0D" w:rsidP="009B2B47">
            <w:pPr>
              <w:jc w:val="center"/>
              <w:rPr>
                <w:rFonts w:ascii="Times New Roman" w:hAnsi="Times New Roman" w:cs="Times New Roman"/>
                <w:sz w:val="20"/>
                <w:szCs w:val="20"/>
              </w:rPr>
            </w:pPr>
          </w:p>
        </w:tc>
      </w:tr>
      <w:tr w:rsidR="00F51B0D"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2025-07-07</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g.15</w:t>
            </w:r>
            <w:r>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71</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F51B0D" w:rsidRDefault="00F51B0D"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F51B0D" w:rsidRPr="009F2936" w:rsidRDefault="00F51B0D" w:rsidP="009B2B47">
            <w:pPr>
              <w:jc w:val="center"/>
              <w:rPr>
                <w:rFonts w:ascii="Times New Roman" w:hAnsi="Times New Roman" w:cs="Times New Roman"/>
                <w:sz w:val="20"/>
                <w:szCs w:val="20"/>
              </w:rPr>
            </w:pPr>
          </w:p>
        </w:tc>
      </w:tr>
      <w:tr w:rsidR="00532B4F"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2025-07-21</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875E20"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P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532B4F" w:rsidRPr="009F2936" w:rsidRDefault="00532B4F" w:rsidP="009B2B47">
            <w:pPr>
              <w:jc w:val="center"/>
              <w:rPr>
                <w:rFonts w:ascii="Times New Roman" w:hAnsi="Times New Roman" w:cs="Times New Roman"/>
                <w:sz w:val="20"/>
                <w:szCs w:val="20"/>
              </w:rPr>
            </w:pPr>
          </w:p>
        </w:tc>
      </w:tr>
      <w:tr w:rsidR="00532B4F"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2025-07-21</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875E20"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532B4F" w:rsidRPr="009F2936" w:rsidRDefault="00532B4F" w:rsidP="009B2B47">
            <w:pPr>
              <w:jc w:val="center"/>
              <w:rPr>
                <w:rFonts w:ascii="Times New Roman" w:hAnsi="Times New Roman" w:cs="Times New Roman"/>
                <w:sz w:val="20"/>
                <w:szCs w:val="20"/>
              </w:rPr>
            </w:pPr>
          </w:p>
        </w:tc>
      </w:tr>
      <w:tr w:rsidR="00532B4F"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2025-07-21</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532B4F" w:rsidRPr="009F2936" w:rsidRDefault="00532B4F" w:rsidP="009B2B47">
            <w:pPr>
              <w:jc w:val="center"/>
              <w:rPr>
                <w:rFonts w:ascii="Times New Roman" w:hAnsi="Times New Roman" w:cs="Times New Roman"/>
                <w:sz w:val="20"/>
                <w:szCs w:val="20"/>
              </w:rPr>
            </w:pPr>
          </w:p>
        </w:tc>
      </w:tr>
      <w:tr w:rsidR="00532B4F"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2025-07-21</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g.13</w:t>
            </w:r>
            <w:r>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532B4F" w:rsidRPr="009F2936" w:rsidRDefault="00532B4F" w:rsidP="009B2B47">
            <w:pPr>
              <w:jc w:val="center"/>
              <w:rPr>
                <w:rFonts w:ascii="Times New Roman" w:hAnsi="Times New Roman" w:cs="Times New Roman"/>
                <w:sz w:val="20"/>
                <w:szCs w:val="20"/>
              </w:rPr>
            </w:pPr>
          </w:p>
        </w:tc>
      </w:tr>
      <w:tr w:rsidR="00532B4F"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2025-07-21</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532B4F" w:rsidRPr="009F2936" w:rsidRDefault="00532B4F" w:rsidP="009B2B47">
            <w:pPr>
              <w:jc w:val="center"/>
              <w:rPr>
                <w:rFonts w:ascii="Times New Roman" w:hAnsi="Times New Roman" w:cs="Times New Roman"/>
                <w:sz w:val="20"/>
                <w:szCs w:val="20"/>
              </w:rPr>
            </w:pPr>
          </w:p>
        </w:tc>
      </w:tr>
      <w:tr w:rsidR="00532B4F"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lastRenderedPageBreak/>
              <w:t>2025-07-21</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g.15</w:t>
            </w:r>
            <w:r>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672431" w:rsidP="009B2B47">
            <w:pPr>
              <w:jc w:val="center"/>
              <w:rPr>
                <w:rFonts w:ascii="Times New Roman" w:hAnsi="Times New Roman" w:cs="Times New Roman"/>
                <w:sz w:val="20"/>
                <w:szCs w:val="20"/>
              </w:rPr>
            </w:pPr>
            <w:r>
              <w:rPr>
                <w:rFonts w:ascii="Times New Roman" w:hAnsi="Times New Roman" w:cs="Times New Roman"/>
                <w:sz w:val="20"/>
                <w:szCs w:val="20"/>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532B4F" w:rsidRDefault="00532B4F"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532B4F" w:rsidRPr="009F2936" w:rsidRDefault="00532B4F" w:rsidP="009B2B47">
            <w:pPr>
              <w:jc w:val="center"/>
              <w:rPr>
                <w:rFonts w:ascii="Times New Roman" w:hAnsi="Times New Roman" w:cs="Times New Roman"/>
                <w:sz w:val="20"/>
                <w:szCs w:val="20"/>
              </w:rPr>
            </w:pPr>
          </w:p>
        </w:tc>
      </w:tr>
      <w:tr w:rsidR="004C1B08"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2025-08-04</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110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E41E14" w:rsidP="009B2B47">
            <w:pPr>
              <w:jc w:val="center"/>
              <w:rPr>
                <w:rFonts w:ascii="Times New Roman" w:hAnsi="Times New Roman" w:cs="Times New Roman"/>
                <w:sz w:val="20"/>
                <w:szCs w:val="20"/>
              </w:rPr>
            </w:pPr>
            <w:r>
              <w:rPr>
                <w:rFonts w:ascii="Times New Roman" w:hAnsi="Times New Roman" w:cs="Times New Roman"/>
                <w:sz w:val="20"/>
                <w:szCs w:val="20"/>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P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nerasta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4C1B08" w:rsidRPr="009F2936" w:rsidRDefault="004C1B08" w:rsidP="009B2B47">
            <w:pPr>
              <w:jc w:val="center"/>
              <w:rPr>
                <w:rFonts w:ascii="Times New Roman" w:hAnsi="Times New Roman" w:cs="Times New Roman"/>
                <w:sz w:val="20"/>
                <w:szCs w:val="20"/>
              </w:rPr>
            </w:pPr>
          </w:p>
        </w:tc>
      </w:tr>
      <w:tr w:rsidR="004C1B08"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2025-08-04</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77</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130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E41E14"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nerasta</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4C1B08" w:rsidRPr="009F2936" w:rsidRDefault="004C1B08" w:rsidP="009B2B47">
            <w:pPr>
              <w:jc w:val="center"/>
              <w:rPr>
                <w:rFonts w:ascii="Times New Roman" w:hAnsi="Times New Roman" w:cs="Times New Roman"/>
                <w:sz w:val="20"/>
                <w:szCs w:val="20"/>
              </w:rPr>
            </w:pPr>
          </w:p>
        </w:tc>
      </w:tr>
      <w:tr w:rsidR="004C1B08"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2025-08-04</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90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4C1B08" w:rsidRPr="009F2936" w:rsidRDefault="004C1B08" w:rsidP="009B2B47">
            <w:pPr>
              <w:jc w:val="center"/>
              <w:rPr>
                <w:rFonts w:ascii="Times New Roman" w:hAnsi="Times New Roman" w:cs="Times New Roman"/>
                <w:sz w:val="20"/>
                <w:szCs w:val="20"/>
              </w:rPr>
            </w:pPr>
          </w:p>
        </w:tc>
      </w:tr>
      <w:tr w:rsidR="004C1B08"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2025-08-04</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g.13</w:t>
            </w:r>
            <w:r>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74</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270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4C1B08" w:rsidRPr="009F2936" w:rsidRDefault="004C1B08" w:rsidP="009B2B47">
            <w:pPr>
              <w:jc w:val="center"/>
              <w:rPr>
                <w:rFonts w:ascii="Times New Roman" w:hAnsi="Times New Roman" w:cs="Times New Roman"/>
                <w:sz w:val="20"/>
                <w:szCs w:val="20"/>
              </w:rPr>
            </w:pPr>
          </w:p>
        </w:tc>
      </w:tr>
      <w:tr w:rsidR="004C1B08"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2025-08-04</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4C1B08" w:rsidRPr="009F2936" w:rsidRDefault="004C1B08" w:rsidP="009B2B47">
            <w:pPr>
              <w:jc w:val="center"/>
              <w:rPr>
                <w:rFonts w:ascii="Times New Roman" w:hAnsi="Times New Roman" w:cs="Times New Roman"/>
                <w:sz w:val="20"/>
                <w:szCs w:val="20"/>
              </w:rPr>
            </w:pPr>
          </w:p>
        </w:tc>
      </w:tr>
      <w:tr w:rsidR="004C1B08"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2025-08-04</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g.15</w:t>
            </w:r>
            <w:r>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67</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4C1B08" w:rsidRDefault="004C1B08"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4C1B08" w:rsidRPr="009F2936" w:rsidRDefault="004C1B08" w:rsidP="009B2B47">
            <w:pPr>
              <w:jc w:val="center"/>
              <w:rPr>
                <w:rFonts w:ascii="Times New Roman" w:hAnsi="Times New Roman" w:cs="Times New Roman"/>
                <w:sz w:val="20"/>
                <w:szCs w:val="20"/>
              </w:rPr>
            </w:pPr>
          </w:p>
        </w:tc>
      </w:tr>
      <w:tr w:rsidR="002D01F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2025-08-18</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P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01F3" w:rsidRPr="009F2936" w:rsidRDefault="002D01F3" w:rsidP="009B2B47">
            <w:pPr>
              <w:jc w:val="center"/>
              <w:rPr>
                <w:rFonts w:ascii="Times New Roman" w:hAnsi="Times New Roman" w:cs="Times New Roman"/>
                <w:sz w:val="20"/>
                <w:szCs w:val="20"/>
              </w:rPr>
            </w:pPr>
          </w:p>
        </w:tc>
      </w:tr>
      <w:tr w:rsidR="002D01F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2025-08-18</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01F3" w:rsidRPr="009F2936" w:rsidRDefault="002D01F3" w:rsidP="009B2B47">
            <w:pPr>
              <w:jc w:val="center"/>
              <w:rPr>
                <w:rFonts w:ascii="Times New Roman" w:hAnsi="Times New Roman" w:cs="Times New Roman"/>
                <w:sz w:val="20"/>
                <w:szCs w:val="20"/>
              </w:rPr>
            </w:pPr>
          </w:p>
        </w:tc>
      </w:tr>
      <w:tr w:rsidR="002D01F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2025-08-18</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01F3" w:rsidRPr="009F2936" w:rsidRDefault="002D01F3" w:rsidP="009B2B47">
            <w:pPr>
              <w:jc w:val="center"/>
              <w:rPr>
                <w:rFonts w:ascii="Times New Roman" w:hAnsi="Times New Roman" w:cs="Times New Roman"/>
                <w:sz w:val="20"/>
                <w:szCs w:val="20"/>
              </w:rPr>
            </w:pPr>
          </w:p>
        </w:tc>
      </w:tr>
      <w:tr w:rsidR="002D01F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2025-08-18</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g.13</w:t>
            </w:r>
            <w:r>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01F3" w:rsidRPr="009F2936" w:rsidRDefault="002D01F3" w:rsidP="009B2B47">
            <w:pPr>
              <w:jc w:val="center"/>
              <w:rPr>
                <w:rFonts w:ascii="Times New Roman" w:hAnsi="Times New Roman" w:cs="Times New Roman"/>
                <w:sz w:val="20"/>
                <w:szCs w:val="20"/>
              </w:rPr>
            </w:pPr>
          </w:p>
        </w:tc>
      </w:tr>
      <w:tr w:rsidR="002D01F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2025-08-18</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01F3" w:rsidRPr="009F2936" w:rsidRDefault="002D01F3" w:rsidP="009B2B47">
            <w:pPr>
              <w:jc w:val="center"/>
              <w:rPr>
                <w:rFonts w:ascii="Times New Roman" w:hAnsi="Times New Roman" w:cs="Times New Roman"/>
                <w:sz w:val="20"/>
                <w:szCs w:val="20"/>
              </w:rPr>
            </w:pPr>
          </w:p>
        </w:tc>
      </w:tr>
      <w:tr w:rsidR="002D01F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lastRenderedPageBreak/>
              <w:t>2025-08-18</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g.15</w:t>
            </w:r>
            <w:r>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E41E14"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2D01F3" w:rsidRDefault="002D01F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2D01F3" w:rsidRPr="009F2936" w:rsidRDefault="002D01F3" w:rsidP="009B2B47">
            <w:pPr>
              <w:jc w:val="center"/>
              <w:rPr>
                <w:rFonts w:ascii="Times New Roman" w:hAnsi="Times New Roman" w:cs="Times New Roman"/>
                <w:sz w:val="20"/>
                <w:szCs w:val="20"/>
              </w:rPr>
            </w:pPr>
          </w:p>
        </w:tc>
      </w:tr>
      <w:tr w:rsidR="00A44EC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2025-09-02</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Paplūdimys prie Nevėžio upės užtvankos</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P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A44EC3" w:rsidRPr="009F2936" w:rsidRDefault="00A44EC3" w:rsidP="009B2B47">
            <w:pPr>
              <w:jc w:val="center"/>
              <w:rPr>
                <w:rFonts w:ascii="Times New Roman" w:hAnsi="Times New Roman" w:cs="Times New Roman"/>
                <w:sz w:val="20"/>
                <w:szCs w:val="20"/>
              </w:rPr>
            </w:pPr>
          </w:p>
        </w:tc>
      </w:tr>
      <w:tr w:rsidR="00A44EC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2025-09-02</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Piniavos poilsiavietė prie Lėvens upės</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73</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nepastebėta</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A44EC3" w:rsidRPr="009F2936" w:rsidRDefault="00A44EC3" w:rsidP="009B2B47">
            <w:pPr>
              <w:jc w:val="center"/>
              <w:rPr>
                <w:rFonts w:ascii="Times New Roman" w:hAnsi="Times New Roman" w:cs="Times New Roman"/>
                <w:sz w:val="20"/>
                <w:szCs w:val="20"/>
              </w:rPr>
            </w:pPr>
          </w:p>
        </w:tc>
      </w:tr>
      <w:tr w:rsidR="00A44EC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2025-09-02</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eastAsia="Times New Roman" w:hAnsi="Times New Roman" w:cs="Times New Roman"/>
                <w:color w:val="222222"/>
                <w:sz w:val="20"/>
                <w:szCs w:val="20"/>
                <w:lang w:eastAsia="lt-LT"/>
              </w:rPr>
            </w:pPr>
            <w:r w:rsidRPr="009F2936">
              <w:rPr>
                <w:rFonts w:ascii="Times New Roman" w:hAnsi="Times New Roman" w:cs="Times New Roman"/>
                <w:sz w:val="20"/>
                <w:szCs w:val="20"/>
              </w:rPr>
              <w:t>Kultūros ir poilsio parko braidykla</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A44EC3" w:rsidRPr="009F2936" w:rsidRDefault="00A44EC3" w:rsidP="009B2B47">
            <w:pPr>
              <w:jc w:val="center"/>
              <w:rPr>
                <w:rFonts w:ascii="Times New Roman" w:hAnsi="Times New Roman" w:cs="Times New Roman"/>
                <w:sz w:val="20"/>
                <w:szCs w:val="20"/>
              </w:rPr>
            </w:pPr>
          </w:p>
        </w:tc>
      </w:tr>
      <w:tr w:rsidR="00A44EC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2025-09-02</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g.13</w:t>
            </w:r>
            <w:r>
              <w:rPr>
                <w:rFonts w:ascii="Times New Roman" w:eastAsia="Times New Roman" w:hAnsi="Times New Roman" w:cs="Times New Roman"/>
                <w:color w:val="222222"/>
                <w:sz w:val="20"/>
                <w:szCs w:val="20"/>
                <w:lang w:eastAsia="lt-LT"/>
              </w:rPr>
              <w:t>, Dembava)</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43</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A44EC3" w:rsidRPr="009F2936" w:rsidRDefault="00A44EC3" w:rsidP="009B2B47">
            <w:pPr>
              <w:jc w:val="center"/>
              <w:rPr>
                <w:rFonts w:ascii="Times New Roman" w:hAnsi="Times New Roman" w:cs="Times New Roman"/>
                <w:sz w:val="20"/>
                <w:szCs w:val="20"/>
              </w:rPr>
            </w:pPr>
          </w:p>
        </w:tc>
      </w:tr>
      <w:tr w:rsidR="00A44EC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2025-09-02</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(Pajuostės pl. 27 B,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7C56BB" w:rsidP="009B2B47">
            <w:pPr>
              <w:jc w:val="center"/>
              <w:rPr>
                <w:rFonts w:ascii="Times New Roman" w:hAnsi="Times New Roman" w:cs="Times New Roman"/>
                <w:sz w:val="20"/>
                <w:szCs w:val="20"/>
              </w:rPr>
            </w:pPr>
            <w:r>
              <w:rPr>
                <w:rFonts w:ascii="Times New Roman" w:hAnsi="Times New Roman" w:cs="Times New Roman"/>
                <w:sz w:val="20"/>
                <w:szCs w:val="20"/>
              </w:rPr>
              <w:t>&lt;1</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7C56BB" w:rsidP="009B2B47">
            <w:pPr>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A44EC3" w:rsidRPr="009F2936" w:rsidRDefault="00A44EC3" w:rsidP="009B2B47">
            <w:pPr>
              <w:jc w:val="center"/>
              <w:rPr>
                <w:rFonts w:ascii="Times New Roman" w:hAnsi="Times New Roman" w:cs="Times New Roman"/>
                <w:sz w:val="20"/>
                <w:szCs w:val="20"/>
              </w:rPr>
            </w:pPr>
          </w:p>
        </w:tc>
      </w:tr>
      <w:tr w:rsidR="00A44EC3" w:rsidRPr="009F2936" w:rsidTr="009B2B47">
        <w:trPr>
          <w:trHeight w:val="728"/>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2025-09-02</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eastAsia="Times New Roman" w:hAnsi="Times New Roman" w:cs="Times New Roman"/>
                <w:color w:val="222222"/>
                <w:sz w:val="20"/>
                <w:szCs w:val="20"/>
                <w:lang w:eastAsia="lt-LT"/>
              </w:rPr>
            </w:pPr>
            <w:r>
              <w:rPr>
                <w:rFonts w:ascii="Times New Roman" w:eastAsia="Times New Roman" w:hAnsi="Times New Roman" w:cs="Times New Roman"/>
                <w:color w:val="222222"/>
                <w:sz w:val="20"/>
                <w:szCs w:val="20"/>
                <w:lang w:eastAsia="lt-LT"/>
              </w:rPr>
              <w:t>Poilsio zona</w:t>
            </w:r>
            <w:r w:rsidRPr="009F2936">
              <w:rPr>
                <w:rFonts w:ascii="Times New Roman" w:eastAsia="Times New Roman" w:hAnsi="Times New Roman" w:cs="Times New Roman"/>
                <w:color w:val="222222"/>
                <w:sz w:val="20"/>
                <w:szCs w:val="20"/>
                <w:lang w:eastAsia="lt-LT"/>
              </w:rPr>
              <w:t xml:space="preserve"> (</w:t>
            </w:r>
            <w:r>
              <w:rPr>
                <w:rFonts w:ascii="Times New Roman" w:eastAsia="Times New Roman" w:hAnsi="Times New Roman" w:cs="Times New Roman"/>
                <w:color w:val="222222"/>
                <w:sz w:val="20"/>
                <w:szCs w:val="20"/>
                <w:lang w:eastAsia="lt-LT"/>
              </w:rPr>
              <w:t xml:space="preserve">ties adresu </w:t>
            </w:r>
            <w:r w:rsidRPr="009F2936">
              <w:rPr>
                <w:rFonts w:ascii="Times New Roman" w:eastAsia="Times New Roman" w:hAnsi="Times New Roman" w:cs="Times New Roman"/>
                <w:color w:val="222222"/>
                <w:sz w:val="20"/>
                <w:szCs w:val="20"/>
                <w:lang w:eastAsia="lt-LT"/>
              </w:rPr>
              <w:t>Veteranų g.15</w:t>
            </w:r>
            <w:r>
              <w:rPr>
                <w:rFonts w:ascii="Times New Roman" w:eastAsia="Times New Roman" w:hAnsi="Times New Roman" w:cs="Times New Roman"/>
                <w:color w:val="222222"/>
                <w:sz w:val="20"/>
                <w:szCs w:val="20"/>
                <w:lang w:eastAsia="lt-LT"/>
              </w:rPr>
              <w:t>, Panevėžys</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7C56BB" w:rsidP="009B2B47">
            <w:pPr>
              <w:jc w:val="center"/>
              <w:rPr>
                <w:rFonts w:ascii="Times New Roman" w:hAnsi="Times New Roman" w:cs="Times New Roman"/>
                <w:sz w:val="20"/>
                <w:szCs w:val="20"/>
              </w:rPr>
            </w:pPr>
            <w:r>
              <w:rPr>
                <w:rFonts w:ascii="Times New Roman" w:hAnsi="Times New Roman" w:cs="Times New Roman"/>
                <w:sz w:val="20"/>
                <w:szCs w:val="20"/>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7C56BB" w:rsidP="009B2B47">
            <w:pPr>
              <w:jc w:val="center"/>
              <w:rPr>
                <w:rFonts w:ascii="Times New Roman" w:hAnsi="Times New Roman" w:cs="Times New Roman"/>
                <w:sz w:val="20"/>
                <w:szCs w:val="20"/>
              </w:rPr>
            </w:pPr>
            <w:r>
              <w:rPr>
                <w:rFonts w:ascii="Times New Roman" w:hAnsi="Times New Roman" w:cs="Times New Roman"/>
                <w:sz w:val="20"/>
                <w:szCs w:val="20"/>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rsidR="00A44EC3" w:rsidRDefault="00A44EC3" w:rsidP="009B2B47">
            <w:pPr>
              <w:jc w:val="center"/>
              <w:rPr>
                <w:rFonts w:ascii="Times New Roman" w:hAnsi="Times New Roman" w:cs="Times New Roman"/>
                <w:sz w:val="20"/>
                <w:szCs w:val="20"/>
              </w:rPr>
            </w:pPr>
            <w:r>
              <w:rPr>
                <w:rFonts w:ascii="Times New Roman" w:hAnsi="Times New Roman" w:cs="Times New Roman"/>
                <w:sz w:val="20"/>
                <w:szCs w:val="20"/>
              </w:rPr>
              <w:t>taip</w:t>
            </w:r>
          </w:p>
        </w:tc>
        <w:tc>
          <w:tcPr>
            <w:tcW w:w="0" w:type="auto"/>
            <w:tcBorders>
              <w:top w:val="single" w:sz="4" w:space="0" w:color="000000"/>
              <w:left w:val="single" w:sz="4" w:space="0" w:color="000000"/>
              <w:bottom w:val="single" w:sz="4" w:space="0" w:color="000000"/>
              <w:right w:val="single" w:sz="4" w:space="0" w:color="000000"/>
            </w:tcBorders>
          </w:tcPr>
          <w:p w:rsidR="00A44EC3" w:rsidRPr="009F2936" w:rsidRDefault="00A44EC3" w:rsidP="009B2B47">
            <w:pPr>
              <w:jc w:val="center"/>
              <w:rPr>
                <w:rFonts w:ascii="Times New Roman" w:hAnsi="Times New Roman" w:cs="Times New Roman"/>
                <w:sz w:val="20"/>
                <w:szCs w:val="20"/>
              </w:rPr>
            </w:pPr>
          </w:p>
        </w:tc>
      </w:tr>
    </w:tbl>
    <w:p w:rsidR="00435AE1" w:rsidRPr="006E5496" w:rsidRDefault="00435AE1" w:rsidP="009B2B47">
      <w:pPr>
        <w:jc w:val="center"/>
        <w:rPr>
          <w:rFonts w:ascii="Times New Roman" w:hAnsi="Times New Roman" w:cs="Times New Roman"/>
          <w:sz w:val="24"/>
          <w:szCs w:val="24"/>
        </w:rPr>
      </w:pPr>
    </w:p>
    <w:sectPr w:rsidR="00435AE1" w:rsidRPr="006E5496" w:rsidSect="00C83B36">
      <w:pgSz w:w="16838" w:h="11906" w:orient="landscape"/>
      <w:pgMar w:top="709" w:right="1701" w:bottom="426"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EC3" w:rsidRDefault="00A44EC3" w:rsidP="00D33F3C">
      <w:pPr>
        <w:spacing w:after="0" w:line="240" w:lineRule="auto"/>
      </w:pPr>
      <w:r>
        <w:separator/>
      </w:r>
    </w:p>
  </w:endnote>
  <w:endnote w:type="continuationSeparator" w:id="1">
    <w:p w:rsidR="00A44EC3" w:rsidRDefault="00A44EC3" w:rsidP="00D33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EC3" w:rsidRDefault="00A44EC3" w:rsidP="00D33F3C">
      <w:pPr>
        <w:spacing w:after="0" w:line="240" w:lineRule="auto"/>
      </w:pPr>
      <w:r>
        <w:separator/>
      </w:r>
    </w:p>
  </w:footnote>
  <w:footnote w:type="continuationSeparator" w:id="1">
    <w:p w:rsidR="00A44EC3" w:rsidRDefault="00A44EC3" w:rsidP="00D33F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0"/>
    <w:footnote w:id="1"/>
  </w:footnotePr>
  <w:endnotePr>
    <w:endnote w:id="0"/>
    <w:endnote w:id="1"/>
  </w:endnotePr>
  <w:compat/>
  <w:rsids>
    <w:rsidRoot w:val="00435AE1"/>
    <w:rsid w:val="0001375C"/>
    <w:rsid w:val="00054927"/>
    <w:rsid w:val="00066196"/>
    <w:rsid w:val="000A5C08"/>
    <w:rsid w:val="00191CDB"/>
    <w:rsid w:val="001A5023"/>
    <w:rsid w:val="001E70F0"/>
    <w:rsid w:val="001F42E2"/>
    <w:rsid w:val="002165D2"/>
    <w:rsid w:val="002D01F3"/>
    <w:rsid w:val="002D4634"/>
    <w:rsid w:val="00372D1F"/>
    <w:rsid w:val="00394F07"/>
    <w:rsid w:val="00435AE1"/>
    <w:rsid w:val="004C1B08"/>
    <w:rsid w:val="00532B4F"/>
    <w:rsid w:val="005E1F75"/>
    <w:rsid w:val="00672431"/>
    <w:rsid w:val="006D18CB"/>
    <w:rsid w:val="006E5496"/>
    <w:rsid w:val="00740DB9"/>
    <w:rsid w:val="00747F0D"/>
    <w:rsid w:val="00756B22"/>
    <w:rsid w:val="007975A0"/>
    <w:rsid w:val="007C56BB"/>
    <w:rsid w:val="007D7ACD"/>
    <w:rsid w:val="007E49B3"/>
    <w:rsid w:val="007F02A5"/>
    <w:rsid w:val="00875E20"/>
    <w:rsid w:val="0088313F"/>
    <w:rsid w:val="00893639"/>
    <w:rsid w:val="0089415C"/>
    <w:rsid w:val="00897E29"/>
    <w:rsid w:val="009148FE"/>
    <w:rsid w:val="00914984"/>
    <w:rsid w:val="00952EB5"/>
    <w:rsid w:val="009B2B47"/>
    <w:rsid w:val="009F2936"/>
    <w:rsid w:val="00A44EC3"/>
    <w:rsid w:val="00A55587"/>
    <w:rsid w:val="00A637D6"/>
    <w:rsid w:val="00AF14AA"/>
    <w:rsid w:val="00B06FEC"/>
    <w:rsid w:val="00B472C9"/>
    <w:rsid w:val="00B57817"/>
    <w:rsid w:val="00B91ABC"/>
    <w:rsid w:val="00BC5887"/>
    <w:rsid w:val="00BD48F0"/>
    <w:rsid w:val="00C51129"/>
    <w:rsid w:val="00C8351D"/>
    <w:rsid w:val="00C83B36"/>
    <w:rsid w:val="00D33F3C"/>
    <w:rsid w:val="00D40CEB"/>
    <w:rsid w:val="00D74E06"/>
    <w:rsid w:val="00D93FFD"/>
    <w:rsid w:val="00E41E14"/>
    <w:rsid w:val="00E6383A"/>
    <w:rsid w:val="00F264C0"/>
    <w:rsid w:val="00F449AB"/>
    <w:rsid w:val="00F51B0D"/>
    <w:rsid w:val="00FF5B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F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3F3C"/>
  </w:style>
  <w:style w:type="paragraph" w:styleId="Footer">
    <w:name w:val="footer"/>
    <w:basedOn w:val="Normal"/>
    <w:link w:val="FooterChar"/>
    <w:uiPriority w:val="99"/>
    <w:semiHidden/>
    <w:unhideWhenUsed/>
    <w:rsid w:val="00D33F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3F3C"/>
  </w:style>
  <w:style w:type="paragraph" w:styleId="NormalWeb">
    <w:name w:val="Normal (Web)"/>
    <w:basedOn w:val="Normal"/>
    <w:uiPriority w:val="99"/>
    <w:semiHidden/>
    <w:unhideWhenUsed/>
    <w:rsid w:val="001F42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1F42E2"/>
    <w:rPr>
      <w:color w:val="0000FF"/>
      <w:u w:val="single"/>
    </w:rPr>
  </w:style>
</w:styles>
</file>

<file path=word/webSettings.xml><?xml version="1.0" encoding="utf-8"?>
<w:webSettings xmlns:r="http://schemas.openxmlformats.org/officeDocument/2006/relationships" xmlns:w="http://schemas.openxmlformats.org/wordprocessingml/2006/main">
  <w:divs>
    <w:div w:id="1015612307">
      <w:bodyDiv w:val="1"/>
      <w:marLeft w:val="0"/>
      <w:marRight w:val="0"/>
      <w:marTop w:val="0"/>
      <w:marBottom w:val="0"/>
      <w:divBdr>
        <w:top w:val="none" w:sz="0" w:space="0" w:color="auto"/>
        <w:left w:val="none" w:sz="0" w:space="0" w:color="auto"/>
        <w:bottom w:val="none" w:sz="0" w:space="0" w:color="auto"/>
        <w:right w:val="none" w:sz="0" w:space="0" w:color="auto"/>
      </w:divBdr>
    </w:div>
    <w:div w:id="1265112216">
      <w:bodyDiv w:val="1"/>
      <w:marLeft w:val="0"/>
      <w:marRight w:val="0"/>
      <w:marTop w:val="0"/>
      <w:marBottom w:val="0"/>
      <w:divBdr>
        <w:top w:val="none" w:sz="0" w:space="0" w:color="auto"/>
        <w:left w:val="none" w:sz="0" w:space="0" w:color="auto"/>
        <w:bottom w:val="none" w:sz="0" w:space="0" w:color="auto"/>
        <w:right w:val="none" w:sz="0" w:space="0" w:color="auto"/>
      </w:divBdr>
    </w:div>
    <w:div w:id="18084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anevezysvsb.lt/uploads/Aplinkos%20sveikatos%20skiltis%20biuro%20puslapis%20po%20tekstu%20maudykl%C5%B3%20vandens%20kokyb%C4%97%202024%20m-%20(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311976/a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7</Pages>
  <Words>5481</Words>
  <Characters>3125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kompas</cp:lastModifiedBy>
  <cp:revision>27</cp:revision>
  <dcterms:created xsi:type="dcterms:W3CDTF">2024-04-16T13:26:00Z</dcterms:created>
  <dcterms:modified xsi:type="dcterms:W3CDTF">2025-09-05T09:56:00Z</dcterms:modified>
</cp:coreProperties>
</file>